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A19" w:rsidRDefault="00C70A19" w:rsidP="00C70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центра «Точка роста за январь-май 2022года»</w:t>
      </w:r>
    </w:p>
    <w:p w:rsidR="00C70A19" w:rsidRDefault="00C70A19" w:rsidP="00C70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4B4" w:rsidRPr="0097349E" w:rsidRDefault="009864B4" w:rsidP="00C70A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4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34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34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734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Центра образования естественно-научной и технологической направленностей «Точка роста», созданного на базе МБОУ</w:t>
      </w:r>
      <w:r w:rsidR="00193BAB" w:rsidRPr="00973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C5B" w:rsidRPr="00973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Грековская ООШ </w:t>
      </w:r>
      <w:r w:rsidRPr="00973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период с января по ма</w:t>
      </w:r>
      <w:r w:rsidR="009A0C5B" w:rsidRPr="0097349E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973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2022г. осуществлялась в соответствии с планом  учебно-воспитательных, внеурочных и социокультурных мероприятий на 2021-2022 учебный год, который позволяет  создать условия для внедрения в образовательный и воспитательный процесс на уровнях начального общего, основного общего образования новых методов обучения и воспитания</w:t>
      </w:r>
      <w:proofErr w:type="gramEnd"/>
      <w:r w:rsidRPr="00973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образовательных технологий, обеспечивающих освоение </w:t>
      </w:r>
      <w:proofErr w:type="gramStart"/>
      <w:r w:rsidRPr="009734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973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и дополнительных общеобразовательных программ естественнонаучной направленности с использованием современного оборудования.  Средства обучения с использованием образовательных технологий применяются для изучения предметов естественно-научной и </w:t>
      </w:r>
      <w:proofErr w:type="gramStart"/>
      <w:r w:rsidRPr="009734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технологической</w:t>
      </w:r>
      <w:proofErr w:type="gramEnd"/>
      <w:r w:rsidRPr="00973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направленностей.</w:t>
      </w:r>
      <w:r w:rsidRPr="009734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Педагоги, реализующие образовательные программы основного общего и среднего общего образования по химии, биологии, физике эффективно используют условия Центра образования  для повышения качества общего образования, в том числе за счет обновленных учебных помещений, приобретенного современного оборудования, повышения квалификации и расширения практического содержания реализуемых образовательных программ. </w:t>
      </w:r>
      <w:r w:rsidR="0027423D" w:rsidRPr="0097349E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gramStart"/>
      <w:r w:rsidR="009A0C5B" w:rsidRPr="00973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 химии, биологии и </w:t>
      </w:r>
      <w:r w:rsidRPr="00973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физики в полном объеме применяют  оборудование, расходные материалы, средства обучения   для подготовки обучающихся к участию в</w:t>
      </w:r>
      <w:r w:rsidR="009A0C5B" w:rsidRPr="00973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различных мероприятиях  всероссийского, регионального, муниципального и школьного уровней</w:t>
      </w:r>
      <w:r w:rsidRPr="009734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73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Важную роль для повышения уровня общего образования обучающихся играет и дополнительное образование детей по программам естественно-научной </w:t>
      </w:r>
      <w:r w:rsidR="009A0C5B" w:rsidRPr="009734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направленности</w:t>
      </w:r>
      <w:r w:rsidRPr="00973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организация и проведение внеклассных мероприятий </w:t>
      </w:r>
      <w:proofErr w:type="gramStart"/>
      <w:r w:rsidRPr="0097349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973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</w:t>
      </w:r>
    </w:p>
    <w:p w:rsidR="009864B4" w:rsidRPr="0097349E" w:rsidRDefault="009864B4" w:rsidP="00C70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49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Мероприятия, проходившие в Центре «Точка Роста»</w:t>
      </w:r>
    </w:p>
    <w:p w:rsidR="00193BAB" w:rsidRPr="0097349E" w:rsidRDefault="00193BAB" w:rsidP="0097349E">
      <w:pPr>
        <w:jc w:val="both"/>
        <w:rPr>
          <w:rFonts w:ascii="Times New Roman" w:hAnsi="Times New Roman" w:cs="Times New Roman"/>
          <w:sz w:val="24"/>
          <w:szCs w:val="24"/>
        </w:rPr>
      </w:pPr>
      <w:r w:rsidRPr="0097349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Учитель физики Сидоренко Т.В. в январе  в рамках предметной недели провела «Неделю физики в школе», она состояла из нескольких мероприятий: «Физические Игры», физические конкурсы:  </w:t>
      </w:r>
      <w:r w:rsidRPr="009734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конкурс газет «Физика в школе» и  «Мисс и Мистер Физик 2022 », а так же </w:t>
      </w:r>
      <w:r w:rsidRPr="0097349E">
        <w:rPr>
          <w:rFonts w:ascii="Times New Roman" w:hAnsi="Times New Roman" w:cs="Times New Roman"/>
          <w:bCs/>
          <w:sz w:val="24"/>
          <w:szCs w:val="24"/>
        </w:rPr>
        <w:t xml:space="preserve">внеклассного мероприятия   </w:t>
      </w:r>
      <w:r w:rsidRPr="009734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349E">
        <w:rPr>
          <w:rFonts w:ascii="Times New Roman" w:hAnsi="Times New Roman" w:cs="Times New Roman"/>
          <w:bCs/>
          <w:sz w:val="24"/>
          <w:szCs w:val="24"/>
        </w:rPr>
        <w:t xml:space="preserve">« Занимательная физика». </w:t>
      </w:r>
      <w:r w:rsidRPr="009734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Основная задача проведения недели физики — развитие интереса учащихся к предмету, а также актуализация знаний школьников. Уникальность предметной недели состоит в том, что в ее проведении принимают участие учащиеся всех классов школы. При проведении недели физики идет слияние всех активных форм и методов внеурочной, внеклассной и внешкольной деятельности, что является своеобразным смотром результатов работы.</w:t>
      </w:r>
      <w:r w:rsidRPr="0097349E">
        <w:rPr>
          <w:rFonts w:ascii="Times New Roman" w:hAnsi="Times New Roman" w:cs="Times New Roman"/>
          <w:bCs/>
          <w:sz w:val="24"/>
          <w:szCs w:val="24"/>
        </w:rPr>
        <w:t xml:space="preserve"> » Цель мероприятия</w:t>
      </w:r>
      <w:r w:rsidRPr="0097349E">
        <w:rPr>
          <w:rFonts w:ascii="Times New Roman" w:hAnsi="Times New Roman" w:cs="Times New Roman"/>
          <w:sz w:val="24"/>
          <w:szCs w:val="24"/>
        </w:rPr>
        <w:t>: способствовать развитию познавательного интереса к изучению физики у школьников на начальном этапе изучения предмета.</w:t>
      </w:r>
    </w:p>
    <w:p w:rsidR="00193BAB" w:rsidRPr="0097349E" w:rsidRDefault="00193BAB" w:rsidP="0097349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7349E">
        <w:rPr>
          <w:rFonts w:ascii="Times New Roman" w:hAnsi="Times New Roman" w:cs="Times New Roman"/>
          <w:sz w:val="24"/>
          <w:szCs w:val="24"/>
        </w:rPr>
        <w:t xml:space="preserve">В ходе мероприятия были проведены: </w:t>
      </w:r>
      <w:r w:rsidRPr="0097349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Викторина по физике, конкурсы «Объясни опыт» «Пантомима», «Загадки».</w:t>
      </w:r>
    </w:p>
    <w:p w:rsidR="00193BAB" w:rsidRPr="0097349E" w:rsidRDefault="00193BAB" w:rsidP="0097349E">
      <w:pPr>
        <w:pStyle w:val="a4"/>
        <w:shd w:val="clear" w:color="auto" w:fill="FFFFFF"/>
        <w:spacing w:before="180" w:beforeAutospacing="0" w:after="180" w:afterAutospacing="0"/>
        <w:jc w:val="both"/>
      </w:pPr>
      <w:r w:rsidRPr="0097349E">
        <w:t>17 марта в центре образования естественнонаучной направленности «Точка роста» состоялось мероприятие День науки в «Точке роста».</w:t>
      </w:r>
    </w:p>
    <w:p w:rsidR="00EF4746" w:rsidRPr="0097349E" w:rsidRDefault="00193BAB" w:rsidP="0097349E">
      <w:pPr>
        <w:pStyle w:val="a4"/>
        <w:shd w:val="clear" w:color="auto" w:fill="FFFFFF"/>
        <w:spacing w:before="180" w:beforeAutospacing="0" w:after="180" w:afterAutospacing="0"/>
        <w:jc w:val="both"/>
        <w:rPr>
          <w:shd w:val="clear" w:color="auto" w:fill="FFFFFF"/>
        </w:rPr>
      </w:pPr>
      <w:r w:rsidRPr="0097349E">
        <w:lastRenderedPageBreak/>
        <w:t xml:space="preserve">Сидоренко Т.В. </w:t>
      </w:r>
      <w:r w:rsidRPr="0097349E">
        <w:rPr>
          <w:shd w:val="clear" w:color="auto" w:fill="FFFFFF"/>
        </w:rPr>
        <w:t xml:space="preserve">учитель физики, показала на опытах различные физические явления. В том числе электрические явления при помощи </w:t>
      </w:r>
      <w:proofErr w:type="spellStart"/>
      <w:r w:rsidRPr="0097349E">
        <w:rPr>
          <w:shd w:val="clear" w:color="auto" w:fill="FFFFFF"/>
        </w:rPr>
        <w:t>электрофорной</w:t>
      </w:r>
      <w:proofErr w:type="spellEnd"/>
      <w:r w:rsidRPr="0097349E">
        <w:rPr>
          <w:shd w:val="clear" w:color="auto" w:fill="FFFFFF"/>
        </w:rPr>
        <w:t xml:space="preserve"> машины и опыты, демонстрирующие электризацию тел и атмосферное давление. Ученики 8 класса показали работу собранных своими руками роботов.</w:t>
      </w:r>
      <w:r w:rsidR="008A09C8" w:rsidRPr="0097349E">
        <w:rPr>
          <w:shd w:val="clear" w:color="auto" w:fill="FFFFFF"/>
        </w:rPr>
        <w:t xml:space="preserve"> Учитель биологии и химии  Авраменко И.В. провела с учащимися 5-8 классов химическую  викторину «Вещества вокруг тебя, оглянись!»</w:t>
      </w:r>
      <w:r w:rsidR="0005272C" w:rsidRPr="0097349E">
        <w:rPr>
          <w:shd w:val="clear" w:color="auto" w:fill="FFFFFF"/>
        </w:rPr>
        <w:t xml:space="preserve">, учащиеся подготовили  сообщения об учёных биологах и химиках, их вкладе в </w:t>
      </w:r>
      <w:proofErr w:type="spellStart"/>
      <w:r w:rsidR="0005272C" w:rsidRPr="0097349E">
        <w:rPr>
          <w:shd w:val="clear" w:color="auto" w:fill="FFFFFF"/>
        </w:rPr>
        <w:t>науки</w:t>
      </w:r>
      <w:proofErr w:type="gramStart"/>
      <w:r w:rsidR="0005272C" w:rsidRPr="0097349E">
        <w:rPr>
          <w:shd w:val="clear" w:color="auto" w:fill="FFFFFF"/>
        </w:rPr>
        <w:t>.</w:t>
      </w:r>
      <w:r w:rsidR="00EF4746" w:rsidRPr="0097349E">
        <w:t>У</w:t>
      </w:r>
      <w:proofErr w:type="gramEnd"/>
      <w:r w:rsidR="00EF4746" w:rsidRPr="0097349E">
        <w:t>читель</w:t>
      </w:r>
      <w:proofErr w:type="spellEnd"/>
      <w:r w:rsidR="00EF4746" w:rsidRPr="0097349E">
        <w:t xml:space="preserve"> биологии и химии Авраменко И.В. в марте  в рамках предметной недели провела  «Неделю химии и биологии». </w:t>
      </w:r>
      <w:r w:rsidR="00EF4746" w:rsidRPr="0097349E">
        <w:rPr>
          <w:shd w:val="clear" w:color="auto" w:fill="FFFFFF"/>
        </w:rPr>
        <w:t>С целью развития познавательного интереса к биологии провели КВН –</w:t>
      </w:r>
      <w:r w:rsidR="00C70A19">
        <w:rPr>
          <w:shd w:val="clear" w:color="auto" w:fill="FFFFFF"/>
        </w:rPr>
        <w:t xml:space="preserve"> </w:t>
      </w:r>
      <w:r w:rsidR="00EF4746" w:rsidRPr="0097349E">
        <w:rPr>
          <w:shd w:val="clear" w:color="auto" w:fill="FFFFFF"/>
        </w:rPr>
        <w:t xml:space="preserve">биологический турнир, в форме учебно-познавательной игры. В интегрированном мероприятии приняли участие учащиеся 5-6классов. Игра прошла в форме путешествия по станциям: «Знатоки Биологии», «Знатоки пословиц и поговорок», «Пантомима». Участник игры получал маршрутный лист, куда вводились баллы, полученные им на каждой из этих станций. Во всех заданиях учение сочеталось с развлечением. Весёлые вопросы вызывали у ребят живой интерес и каждый смог оценить свои знания на практике, показать эрудицию и смекалку. Использовались наглядные пособия  центра «Точка роста», гербарии, влажные </w:t>
      </w:r>
      <w:proofErr w:type="spellStart"/>
      <w:r w:rsidR="00EF4746" w:rsidRPr="0097349E">
        <w:rPr>
          <w:shd w:val="clear" w:color="auto" w:fill="FFFFFF"/>
        </w:rPr>
        <w:t>зоопрепараты</w:t>
      </w:r>
      <w:proofErr w:type="spellEnd"/>
      <w:r w:rsidR="00EF4746" w:rsidRPr="0097349E">
        <w:rPr>
          <w:shd w:val="clear" w:color="auto" w:fill="FFFFFF"/>
        </w:rPr>
        <w:t>.</w:t>
      </w:r>
      <w:r w:rsidR="00EF4746" w:rsidRPr="0097349E">
        <w:t xml:space="preserve">  </w:t>
      </w:r>
      <w:r w:rsidR="00EF4746" w:rsidRPr="0097349E">
        <w:rPr>
          <w:shd w:val="clear" w:color="auto" w:fill="FFFFFF"/>
        </w:rPr>
        <w:t xml:space="preserve">Для 7-8 классов было проведено внеклассное мероприятие Звездный час «Птицы». Ребятам запомнилось  это внеклассное мероприятие, таким образом, внимание детей ещё раз было привлечено к экологии и взаимосвязи человека с природой, формируют экологическую культуру. </w:t>
      </w:r>
      <w:r w:rsidR="0027423D" w:rsidRPr="0097349E">
        <w:rPr>
          <w:shd w:val="clear" w:color="auto" w:fill="FFFFFF"/>
        </w:rPr>
        <w:t>Мероприятие  «Занимательные опыты» - знакомство с химией проведено с использованием оборудования, коллекций веществ и химреактивов центра.</w:t>
      </w:r>
    </w:p>
    <w:p w:rsidR="00667121" w:rsidRPr="0097349E" w:rsidRDefault="00667121" w:rsidP="0097349E">
      <w:pPr>
        <w:jc w:val="both"/>
        <w:rPr>
          <w:rFonts w:ascii="Times New Roman" w:hAnsi="Times New Roman" w:cs="Times New Roman"/>
          <w:sz w:val="24"/>
          <w:szCs w:val="24"/>
        </w:rPr>
      </w:pPr>
      <w:r w:rsidRPr="0097349E">
        <w:rPr>
          <w:rFonts w:ascii="Times New Roman" w:hAnsi="Times New Roman" w:cs="Times New Roman"/>
          <w:sz w:val="24"/>
          <w:szCs w:val="24"/>
          <w:shd w:val="clear" w:color="auto" w:fill="FFFFFF"/>
        </w:rPr>
        <w:t>В рамках курса внеурочной деятельности «Мир занимательной физики»</w:t>
      </w:r>
      <w:r w:rsidRPr="0097349E">
        <w:rPr>
          <w:rFonts w:ascii="Times New Roman" w:hAnsi="Times New Roman" w:cs="Times New Roman"/>
          <w:sz w:val="24"/>
          <w:szCs w:val="24"/>
        </w:rPr>
        <w:t xml:space="preserve"> ребята участвовали в различных образовательных марафонах на платформе </w:t>
      </w:r>
      <w:proofErr w:type="spellStart"/>
      <w:r w:rsidRPr="0097349E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97349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7349E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97349E">
        <w:rPr>
          <w:rFonts w:ascii="Times New Roman" w:hAnsi="Times New Roman" w:cs="Times New Roman"/>
          <w:sz w:val="24"/>
          <w:szCs w:val="24"/>
        </w:rPr>
        <w:t xml:space="preserve"> . Создавали проекты, например, «Использование линз в быту и технике» . Решение качественных, расчётных и графических задач по теме «Световые явления» помогло лучше разобраться ученикам в данной теме, т.к. на неё отводится мало времени при изучении по предмету.</w:t>
      </w:r>
    </w:p>
    <w:p w:rsidR="00193BAB" w:rsidRPr="0097349E" w:rsidRDefault="00A7791E" w:rsidP="00973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49E">
        <w:rPr>
          <w:rFonts w:ascii="Times New Roman" w:hAnsi="Times New Roman" w:cs="Times New Roman"/>
          <w:sz w:val="24"/>
          <w:szCs w:val="24"/>
        </w:rPr>
        <w:t>В рамках курса внеурочной деятельности «Практическая биология» учащиеся 6 класса  узнали возможности цифрового микроскопа, провели мини-исследование «</w:t>
      </w:r>
      <w:proofErr w:type="gramStart"/>
      <w:r w:rsidRPr="0097349E">
        <w:rPr>
          <w:rFonts w:ascii="Times New Roman" w:hAnsi="Times New Roman" w:cs="Times New Roman"/>
          <w:sz w:val="24"/>
          <w:szCs w:val="24"/>
        </w:rPr>
        <w:t>Микро-мир</w:t>
      </w:r>
      <w:proofErr w:type="gramEnd"/>
      <w:r w:rsidRPr="0097349E">
        <w:rPr>
          <w:rFonts w:ascii="Times New Roman" w:hAnsi="Times New Roman" w:cs="Times New Roman"/>
          <w:sz w:val="24"/>
          <w:szCs w:val="24"/>
        </w:rPr>
        <w:t>», на занятиях использовали цифровую лабораторию</w:t>
      </w:r>
      <w:r w:rsidR="008A09C8" w:rsidRPr="0097349E">
        <w:rPr>
          <w:rFonts w:ascii="Times New Roman" w:hAnsi="Times New Roman" w:cs="Times New Roman"/>
          <w:sz w:val="24"/>
          <w:szCs w:val="24"/>
        </w:rPr>
        <w:t xml:space="preserve"> </w:t>
      </w:r>
      <w:r w:rsidRPr="0097349E">
        <w:rPr>
          <w:rFonts w:ascii="Times New Roman" w:hAnsi="Times New Roman" w:cs="Times New Roman"/>
          <w:sz w:val="24"/>
          <w:szCs w:val="24"/>
        </w:rPr>
        <w:t>(провели</w:t>
      </w:r>
      <w:r w:rsidR="008A09C8" w:rsidRPr="0097349E">
        <w:rPr>
          <w:rFonts w:ascii="Times New Roman" w:hAnsi="Times New Roman" w:cs="Times New Roman"/>
          <w:sz w:val="24"/>
          <w:szCs w:val="24"/>
        </w:rPr>
        <w:t xml:space="preserve"> лабораторную работу</w:t>
      </w:r>
      <w:r w:rsidRPr="0097349E">
        <w:rPr>
          <w:rFonts w:ascii="Times New Roman" w:hAnsi="Times New Roman" w:cs="Times New Roman"/>
          <w:sz w:val="24"/>
          <w:szCs w:val="24"/>
        </w:rPr>
        <w:t xml:space="preserve">  «Процессы дыхания и фотосинтеза» по теме Физиология растений).</w:t>
      </w:r>
      <w:r w:rsidR="0005272C" w:rsidRPr="0097349E">
        <w:rPr>
          <w:rFonts w:ascii="Times New Roman" w:hAnsi="Times New Roman" w:cs="Times New Roman"/>
          <w:sz w:val="24"/>
          <w:szCs w:val="24"/>
        </w:rPr>
        <w:t xml:space="preserve"> </w:t>
      </w:r>
      <w:r w:rsidR="008A09C8" w:rsidRPr="0097349E">
        <w:rPr>
          <w:rFonts w:ascii="Times New Roman" w:hAnsi="Times New Roman" w:cs="Times New Roman"/>
          <w:sz w:val="24"/>
          <w:szCs w:val="24"/>
        </w:rPr>
        <w:t>Изучили редкие растения Ростовской области, создали проект «Красная книга Ростовской области».</w:t>
      </w:r>
    </w:p>
    <w:p w:rsidR="00193BAB" w:rsidRPr="0097349E" w:rsidRDefault="00193BAB" w:rsidP="0097349E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проведения </w:t>
      </w:r>
      <w:proofErr w:type="gramStart"/>
      <w:r w:rsidRPr="009734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мероприятий, посвященных Дню Победы в нашей школе прошел</w:t>
      </w:r>
      <w:proofErr w:type="gramEnd"/>
      <w:r w:rsidRPr="00973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Всероссийский урок Победы. В том числе для учеников среднего звена –</w:t>
      </w:r>
      <w:r w:rsidRPr="009734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97349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Внеклассное мероприятие «Вклад ученых-физиков, конструкторов в дело Великой Победы над фашизмом»</w:t>
      </w:r>
      <w:r w:rsidRPr="0097349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Цель:</w:t>
      </w:r>
      <w:r w:rsidRPr="00973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Привлечение внимания учеников во вклад россиян в дело Победы </w:t>
      </w:r>
      <w:r w:rsidRPr="0097349E">
        <w:rPr>
          <w:rFonts w:ascii="Times New Roman" w:hAnsi="Times New Roman" w:cs="Times New Roman"/>
          <w:sz w:val="24"/>
          <w:szCs w:val="24"/>
          <w:lang w:eastAsia="ru-RU"/>
        </w:rPr>
        <w:t>в Великой отечественной войне 1941-1945гг.</w:t>
      </w:r>
    </w:p>
    <w:p w:rsidR="00193BAB" w:rsidRPr="0097349E" w:rsidRDefault="00193BAB" w:rsidP="0097349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349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Задачи:</w:t>
      </w:r>
    </w:p>
    <w:p w:rsidR="00193BAB" w:rsidRPr="0097349E" w:rsidRDefault="00193BAB" w:rsidP="0097349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349E">
        <w:rPr>
          <w:rFonts w:ascii="Times New Roman" w:hAnsi="Times New Roman" w:cs="Times New Roman"/>
          <w:sz w:val="24"/>
          <w:szCs w:val="24"/>
          <w:lang w:eastAsia="ru-RU"/>
        </w:rPr>
        <w:t>1. Формирование у подрастающего поколения сознания необходимости защищать Отечество.</w:t>
      </w:r>
    </w:p>
    <w:p w:rsidR="00193BAB" w:rsidRPr="0097349E" w:rsidRDefault="00193BAB" w:rsidP="0097349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349E">
        <w:rPr>
          <w:rFonts w:ascii="Times New Roman" w:hAnsi="Times New Roman" w:cs="Times New Roman"/>
          <w:sz w:val="24"/>
          <w:szCs w:val="24"/>
          <w:lang w:eastAsia="ru-RU"/>
        </w:rPr>
        <w:t>2. Формирование понимания роли и значения Великой победы для судеб всего человечества и роли России в достижении Победы.</w:t>
      </w:r>
    </w:p>
    <w:p w:rsidR="00193BAB" w:rsidRPr="0097349E" w:rsidRDefault="00193BAB" w:rsidP="0097349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734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Форма проведения:</w:t>
      </w:r>
      <w:r w:rsidRPr="0097349E">
        <w:rPr>
          <w:rFonts w:ascii="Times New Roman" w:hAnsi="Times New Roman" w:cs="Times New Roman"/>
          <w:sz w:val="24"/>
          <w:szCs w:val="24"/>
          <w:lang w:eastAsia="ru-RU"/>
        </w:rPr>
        <w:t> Внеклассное мероприятие «Своя игра».</w:t>
      </w:r>
    </w:p>
    <w:p w:rsidR="009864B4" w:rsidRPr="0097349E" w:rsidRDefault="00193BAB" w:rsidP="0097349E">
      <w:pPr>
        <w:pStyle w:val="a3"/>
        <w:jc w:val="both"/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7349E">
        <w:rPr>
          <w:rFonts w:ascii="Times New Roman" w:hAnsi="Times New Roman" w:cs="Times New Roman"/>
          <w:sz w:val="24"/>
          <w:szCs w:val="24"/>
          <w:shd w:val="clear" w:color="auto" w:fill="FFFFFF"/>
        </w:rPr>
        <w:t>Победа СССР над фашизмом навсегда вписана золотыми буквами в историю человечества. На разгром врага, на Победу работала вся страна - и воины, и тыл: женщины, старики, дети. День Победы «приближали, как могли» все. И, безусловно, неоценимый вклад в дело Победы в этой войне, вложили наши учены</w:t>
      </w:r>
      <w:r w:rsidR="009734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е, конструкторы, </w:t>
      </w:r>
      <w:proofErr w:type="spellStart"/>
      <w:r w:rsidR="0097349E">
        <w:rPr>
          <w:rFonts w:ascii="Times New Roman" w:hAnsi="Times New Roman" w:cs="Times New Roman"/>
          <w:sz w:val="24"/>
          <w:szCs w:val="24"/>
          <w:shd w:val="clear" w:color="auto" w:fill="FFFFFF"/>
        </w:rPr>
        <w:t>химики</w:t>
      </w:r>
      <w:proofErr w:type="gramStart"/>
      <w:r w:rsidR="0097349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7423D" w:rsidRPr="0097349E">
        <w:rPr>
          <w:rFonts w:ascii="Times New Roman" w:hAnsi="Times New Roman" w:cs="Times New Roman"/>
          <w:sz w:val="24"/>
          <w:szCs w:val="24"/>
          <w:shd w:val="clear" w:color="auto" w:fill="FFFFFF"/>
        </w:rPr>
        <w:t>ф</w:t>
      </w:r>
      <w:proofErr w:type="gramEnd"/>
      <w:r w:rsidR="0027423D" w:rsidRPr="0097349E">
        <w:rPr>
          <w:rFonts w:ascii="Times New Roman" w:hAnsi="Times New Roman" w:cs="Times New Roman"/>
          <w:sz w:val="24"/>
          <w:szCs w:val="24"/>
          <w:shd w:val="clear" w:color="auto" w:fill="FFFFFF"/>
        </w:rPr>
        <w:t>изики</w:t>
      </w:r>
      <w:proofErr w:type="spellEnd"/>
      <w:r w:rsidR="0027423D" w:rsidRPr="0097349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864B4" w:rsidRPr="009734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864B4" w:rsidRPr="0097349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lastRenderedPageBreak/>
        <w:t>2. Индикативные показатели  результативности работы Центра "Точка роста"  за отчетный период  2021-2022 учебного года</w:t>
      </w:r>
    </w:p>
    <w:tbl>
      <w:tblPr>
        <w:tblW w:w="4950" w:type="pct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3"/>
        <w:gridCol w:w="2929"/>
        <w:gridCol w:w="3496"/>
      </w:tblGrid>
      <w:tr w:rsidR="0097349E" w:rsidRPr="0097349E" w:rsidTr="009864B4">
        <w:trPr>
          <w:trHeight w:val="75"/>
        </w:trPr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4B4" w:rsidRPr="0097349E" w:rsidRDefault="0027423D" w:rsidP="0097349E">
            <w:pPr>
              <w:spacing w:after="0" w:line="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</w:t>
            </w:r>
            <w:r w:rsidR="009864B4" w:rsidRPr="0097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освоивших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«Технология» и (или) курсы внеурочной деятельности </w:t>
            </w:r>
            <w:proofErr w:type="spellStart"/>
            <w:r w:rsidR="009864B4" w:rsidRPr="0097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общеинтеллектуальной</w:t>
            </w:r>
            <w:proofErr w:type="spellEnd"/>
            <w:r w:rsidR="009864B4" w:rsidRPr="0097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 с использование средств обучения и воспитания Центра «Точка роста»</w:t>
            </w:r>
          </w:p>
        </w:tc>
        <w:tc>
          <w:tcPr>
            <w:tcW w:w="66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4B4" w:rsidRPr="0097349E" w:rsidRDefault="009864B4" w:rsidP="0097349E">
            <w:pPr>
              <w:spacing w:after="0" w:line="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Pr="0097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7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освоивших дополнительные общеобразовательные программы технической и естественно-научной направленности с использованием средства обучения и воспитания Центра «Точка роста»</w:t>
            </w:r>
          </w:p>
        </w:tc>
        <w:tc>
          <w:tcPr>
            <w:tcW w:w="66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64B4" w:rsidRPr="0097349E" w:rsidRDefault="009864B4" w:rsidP="0097349E">
            <w:pPr>
              <w:spacing w:after="0" w:line="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педагогических  работников Центра «Точка роста», прошедших </w:t>
            </w:r>
            <w:proofErr w:type="gramStart"/>
            <w:r w:rsidRPr="0097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программам</w:t>
            </w:r>
            <w:proofErr w:type="gramEnd"/>
            <w:r w:rsidRPr="0097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повышения квалификации</w:t>
            </w:r>
          </w:p>
        </w:tc>
      </w:tr>
      <w:tr w:rsidR="0097349E" w:rsidRPr="0097349E" w:rsidTr="009864B4">
        <w:trPr>
          <w:trHeight w:val="300"/>
        </w:trPr>
        <w:tc>
          <w:tcPr>
            <w:tcW w:w="66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64B4" w:rsidRPr="0097349E" w:rsidRDefault="0097349E" w:rsidP="0097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4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64B4" w:rsidRPr="0097349E" w:rsidRDefault="0027423D" w:rsidP="0097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4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864B4" w:rsidRPr="0097349E" w:rsidRDefault="009864B4" w:rsidP="0097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4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100%</w:t>
            </w:r>
          </w:p>
        </w:tc>
      </w:tr>
    </w:tbl>
    <w:p w:rsidR="0097349E" w:rsidRPr="0097349E" w:rsidRDefault="0097349E" w:rsidP="0097349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4B4" w:rsidRPr="0097349E" w:rsidRDefault="009864B4" w:rsidP="0097349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349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Перечня индикативных показателей выполнены</w:t>
      </w:r>
      <w:proofErr w:type="gramEnd"/>
      <w:r w:rsidRPr="00973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плановые задачи:</w:t>
      </w:r>
      <w:r w:rsidRPr="009734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100% охват контингента обучающихся 5-</w:t>
      </w:r>
      <w:r w:rsidR="0027423D" w:rsidRPr="0097349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73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образовательной организации, осваивающих основную общеобразовательную программу по учебным предметам «Биология», «Физика», «Химия» на обновленном учебном оборудовании с применением новых методик обучения и воспитания;</w:t>
      </w:r>
      <w:r w:rsidRPr="009734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100% ох</w:t>
      </w:r>
      <w:r w:rsidR="0027423D" w:rsidRPr="00973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 контингента обучающихся 5-8</w:t>
      </w:r>
      <w:r w:rsidRPr="00973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– дополнительными образовательными программами </w:t>
      </w:r>
      <w:proofErr w:type="spellStart"/>
      <w:r w:rsidRPr="0097349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естестенно</w:t>
      </w:r>
      <w:proofErr w:type="spellEnd"/>
      <w:r w:rsidRPr="0097349E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-научного и технологического  профилей во внеурочное время, в том числе с использованием дистанционных форм обучения и сетевого партнерства.</w:t>
      </w:r>
    </w:p>
    <w:p w:rsidR="0097349E" w:rsidRDefault="0097349E" w:rsidP="0097349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работы центра проведено 31 мая в рамках круглого стола «Анализ работы за 2021-2022 учебный год. Планирование на 2022-2023 учебный год»</w:t>
      </w:r>
    </w:p>
    <w:p w:rsidR="0097349E" w:rsidRDefault="00476109" w:rsidP="0097349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9790" cy="4453751"/>
            <wp:effectExtent l="0" t="0" r="3810" b="4445"/>
            <wp:docPr id="3" name="Рисунок 3" descr="D:\Users\User\Downloads\20220524_150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User\Downloads\20220524_1508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3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49E" w:rsidRDefault="00476109" w:rsidP="0097349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9790" cy="4453751"/>
            <wp:effectExtent l="0" t="0" r="3810" b="4445"/>
            <wp:docPr id="2" name="Рисунок 2" descr="D:\Users\User\Downloads\20220524_143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er\Downloads\20220524_1433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3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B25" w:rsidRDefault="00031B25" w:rsidP="0097349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B25" w:rsidRDefault="00031B25" w:rsidP="0097349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B25" w:rsidRDefault="00031B25" w:rsidP="0097349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B25" w:rsidRDefault="00031B25" w:rsidP="0097349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B25" w:rsidRDefault="00031B25" w:rsidP="0097349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B25" w:rsidRDefault="00031B25" w:rsidP="0097349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B25" w:rsidRDefault="00031B25" w:rsidP="0097349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B25" w:rsidRPr="0097349E" w:rsidRDefault="00031B25" w:rsidP="0097349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031B25" w:rsidRPr="0097349E" w:rsidSect="009734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E767F"/>
    <w:multiLevelType w:val="multilevel"/>
    <w:tmpl w:val="87706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EF28BC"/>
    <w:multiLevelType w:val="multilevel"/>
    <w:tmpl w:val="DE5C2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120C58"/>
    <w:multiLevelType w:val="hybridMultilevel"/>
    <w:tmpl w:val="5FFEF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4B4"/>
    <w:rsid w:val="00031B25"/>
    <w:rsid w:val="0005272C"/>
    <w:rsid w:val="00160808"/>
    <w:rsid w:val="00180ED8"/>
    <w:rsid w:val="00193BAB"/>
    <w:rsid w:val="0027423D"/>
    <w:rsid w:val="00286BC0"/>
    <w:rsid w:val="00476109"/>
    <w:rsid w:val="00667121"/>
    <w:rsid w:val="007D5BCE"/>
    <w:rsid w:val="008A09C8"/>
    <w:rsid w:val="0097349E"/>
    <w:rsid w:val="009864B4"/>
    <w:rsid w:val="009A0C5B"/>
    <w:rsid w:val="00A7021F"/>
    <w:rsid w:val="00A7791E"/>
    <w:rsid w:val="00AB7E9F"/>
    <w:rsid w:val="00BA016B"/>
    <w:rsid w:val="00C70A19"/>
    <w:rsid w:val="00EF4746"/>
    <w:rsid w:val="00EF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3BA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93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6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1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3BA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93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6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2022-06-24T14:49:00Z</cp:lastPrinted>
  <dcterms:created xsi:type="dcterms:W3CDTF">2022-06-22T12:40:00Z</dcterms:created>
  <dcterms:modified xsi:type="dcterms:W3CDTF">2022-06-28T11:16:00Z</dcterms:modified>
</cp:coreProperties>
</file>