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5" w:rsidRDefault="00CA3CF5" w:rsidP="00CA3CF5">
      <w:pPr>
        <w:jc w:val="center"/>
        <w:outlineLvl w:val="2"/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  <w:t>Информация об основных изменениях в обновлённых ФГОС НОО и ФГОС ООО</w:t>
      </w:r>
    </w:p>
    <w:p w:rsidR="00CA3CF5" w:rsidRPr="001613E1" w:rsidRDefault="00CA3CF5" w:rsidP="00CA3C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3E1">
        <w:rPr>
          <w:rFonts w:ascii="Times New Roman" w:eastAsia="Times New Roman" w:hAnsi="Times New Roman"/>
          <w:sz w:val="28"/>
          <w:szCs w:val="28"/>
          <w:u w:val="single"/>
        </w:rPr>
        <w:t>Уважаемые родители!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13E1">
        <w:rPr>
          <w:rFonts w:ascii="Times New Roman" w:eastAsia="Times New Roman" w:hAnsi="Times New Roman"/>
          <w:sz w:val="28"/>
          <w:szCs w:val="28"/>
        </w:rPr>
        <w:t xml:space="preserve">С 1 сентября 2022 года для первоклассников и пятиклассников образовательная деятельность будет осуществляться </w:t>
      </w:r>
      <w:proofErr w:type="gramStart"/>
      <w:r w:rsidRPr="001613E1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1613E1">
        <w:rPr>
          <w:rFonts w:ascii="Times New Roman" w:eastAsia="Times New Roman" w:hAnsi="Times New Roman"/>
          <w:sz w:val="28"/>
          <w:szCs w:val="28"/>
        </w:rPr>
        <w:t xml:space="preserve"> обновлённым ФГОС:</w:t>
      </w:r>
    </w:p>
    <w:p w:rsidR="00CA3CF5" w:rsidRDefault="00CA3CF5" w:rsidP="00CA3CF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613E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  </w:t>
      </w:r>
    </w:p>
    <w:p w:rsidR="00CA3CF5" w:rsidRPr="00D3613E" w:rsidRDefault="00CA3CF5" w:rsidP="00CA3CF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613E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</w:t>
      </w:r>
    </w:p>
    <w:p w:rsidR="00CA3CF5" w:rsidRPr="001613E1" w:rsidRDefault="00CA3CF5" w:rsidP="00CA3C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3E1">
        <w:rPr>
          <w:rFonts w:ascii="Times New Roman" w:eastAsia="Times New Roman" w:hAnsi="Times New Roman"/>
          <w:sz w:val="28"/>
          <w:szCs w:val="28"/>
        </w:rPr>
        <w:t xml:space="preserve">Обращаем ваше внимание, что обновлённые ФГОС сохраняют многие принципы организации обучения, но при этом имеют и некоторые особенности. Обратим ваше внимание на важные, на наш взгляд, моменты: </w:t>
      </w:r>
    </w:p>
    <w:p w:rsidR="00CA3CF5" w:rsidRPr="001613E1" w:rsidRDefault="00CA3CF5" w:rsidP="00CA3CF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E1">
        <w:rPr>
          <w:rFonts w:ascii="Times New Roman" w:hAnsi="Times New Roman"/>
          <w:sz w:val="28"/>
          <w:szCs w:val="28"/>
        </w:rPr>
        <w:t xml:space="preserve">Основой организации образовательной деятельности в соответствии </w:t>
      </w:r>
      <w:proofErr w:type="gramStart"/>
      <w:r w:rsidRPr="001613E1">
        <w:rPr>
          <w:rFonts w:ascii="Times New Roman" w:hAnsi="Times New Roman"/>
          <w:sz w:val="28"/>
          <w:szCs w:val="28"/>
        </w:rPr>
        <w:t>с</w:t>
      </w:r>
      <w:proofErr w:type="gramEnd"/>
      <w:r w:rsidRPr="001613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3E1">
        <w:rPr>
          <w:rFonts w:ascii="Times New Roman" w:hAnsi="Times New Roman"/>
          <w:sz w:val="28"/>
          <w:szCs w:val="28"/>
        </w:rPr>
        <w:t>обновл</w:t>
      </w:r>
      <w:r>
        <w:rPr>
          <w:rFonts w:ascii="Times New Roman" w:hAnsi="Times New Roman"/>
          <w:sz w:val="28"/>
          <w:szCs w:val="28"/>
        </w:rPr>
        <w:t>ё</w:t>
      </w:r>
      <w:r w:rsidRPr="001613E1">
        <w:rPr>
          <w:rFonts w:ascii="Times New Roman" w:hAnsi="Times New Roman"/>
          <w:sz w:val="28"/>
          <w:szCs w:val="28"/>
        </w:rPr>
        <w:t>нным</w:t>
      </w:r>
      <w:proofErr w:type="gramEnd"/>
      <w:r w:rsidRPr="001613E1">
        <w:rPr>
          <w:rFonts w:ascii="Times New Roman" w:hAnsi="Times New Roman"/>
          <w:sz w:val="28"/>
          <w:szCs w:val="28"/>
        </w:rPr>
        <w:t xml:space="preserve"> ФГОС 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3E">
        <w:rPr>
          <w:rFonts w:ascii="Times New Roman" w:hAnsi="Times New Roman"/>
          <w:bCs/>
          <w:i/>
          <w:sz w:val="28"/>
          <w:szCs w:val="28"/>
        </w:rPr>
        <w:t xml:space="preserve">системно - </w:t>
      </w:r>
      <w:proofErr w:type="spellStart"/>
      <w:r w:rsidRPr="00D3613E">
        <w:rPr>
          <w:rFonts w:ascii="Times New Roman" w:hAnsi="Times New Roman"/>
          <w:bCs/>
          <w:i/>
          <w:sz w:val="28"/>
          <w:szCs w:val="28"/>
        </w:rPr>
        <w:t>деятельностный</w:t>
      </w:r>
      <w:proofErr w:type="spellEnd"/>
      <w:r w:rsidRPr="00D3613E">
        <w:rPr>
          <w:rFonts w:ascii="Times New Roman" w:hAnsi="Times New Roman"/>
          <w:bCs/>
          <w:i/>
          <w:sz w:val="28"/>
          <w:szCs w:val="28"/>
        </w:rPr>
        <w:t xml:space="preserve"> подход</w:t>
      </w:r>
      <w:r w:rsidRPr="00D3613E">
        <w:rPr>
          <w:rFonts w:ascii="Times New Roman" w:hAnsi="Times New Roman"/>
          <w:i/>
          <w:sz w:val="28"/>
          <w:szCs w:val="28"/>
        </w:rPr>
        <w:t>,</w:t>
      </w:r>
      <w:r w:rsidRPr="001613E1">
        <w:rPr>
          <w:rFonts w:ascii="Times New Roman" w:hAnsi="Times New Roman"/>
          <w:sz w:val="28"/>
          <w:szCs w:val="28"/>
        </w:rPr>
        <w:t xml:space="preserve"> ориентирующий учителей на создание условий, инициирующих активную деятельность обучающихся на уроках.</w:t>
      </w:r>
    </w:p>
    <w:p w:rsidR="00CA3CF5" w:rsidRPr="001613E1" w:rsidRDefault="00CA3CF5" w:rsidP="00CA3CF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 xml:space="preserve">Новые стандарты НОО </w:t>
      </w:r>
      <w:proofErr w:type="gramStart"/>
      <w:r w:rsidRPr="001613E1">
        <w:rPr>
          <w:color w:val="auto"/>
          <w:sz w:val="28"/>
          <w:szCs w:val="28"/>
        </w:rPr>
        <w:t>и ООО</w:t>
      </w:r>
      <w:proofErr w:type="gramEnd"/>
      <w:r w:rsidRPr="001613E1">
        <w:rPr>
          <w:color w:val="auto"/>
          <w:sz w:val="28"/>
          <w:szCs w:val="28"/>
        </w:rPr>
        <w:t xml:space="preserve"> требуют,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</w:t>
      </w:r>
    </w:p>
    <w:p w:rsidR="00CA3CF5" w:rsidRDefault="00CA3CF5" w:rsidP="00CA3C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 xml:space="preserve">Школа может обеспечить вариативность ООП тремя способами. </w:t>
      </w:r>
    </w:p>
    <w:p w:rsidR="00CA3CF5" w:rsidRPr="001613E1" w:rsidRDefault="00CA3CF5" w:rsidP="00CA3C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 xml:space="preserve">Первый – в структуре программ НОО </w:t>
      </w:r>
      <w:proofErr w:type="gramStart"/>
      <w:r w:rsidRPr="001613E1">
        <w:rPr>
          <w:color w:val="auto"/>
          <w:sz w:val="28"/>
          <w:szCs w:val="28"/>
        </w:rPr>
        <w:t>и ООО</w:t>
      </w:r>
      <w:proofErr w:type="gramEnd"/>
      <w:r w:rsidRPr="001613E1">
        <w:rPr>
          <w:color w:val="auto"/>
          <w:sz w:val="28"/>
          <w:szCs w:val="28"/>
        </w:rPr>
        <w:t xml:space="preserve"> школа может предусмотреть учебные предметы, учебные курсы и учебные модули. 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 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CA3CF5" w:rsidRPr="001613E1" w:rsidRDefault="00CA3CF5" w:rsidP="00CA3C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3E1">
        <w:rPr>
          <w:color w:val="auto"/>
          <w:sz w:val="28"/>
          <w:szCs w:val="28"/>
        </w:rPr>
        <w:t>Вариативность да</w:t>
      </w:r>
      <w:r>
        <w:rPr>
          <w:color w:val="auto"/>
          <w:sz w:val="28"/>
          <w:szCs w:val="28"/>
        </w:rPr>
        <w:t>ё</w:t>
      </w:r>
      <w:r w:rsidRPr="001613E1">
        <w:rPr>
          <w:color w:val="auto"/>
          <w:sz w:val="28"/>
          <w:szCs w:val="28"/>
        </w:rPr>
        <w:t>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CA3CF5" w:rsidRPr="001613E1" w:rsidRDefault="00CA3CF5" w:rsidP="00CA3CF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3E1">
        <w:rPr>
          <w:rFonts w:ascii="Times New Roman" w:hAnsi="Times New Roman"/>
          <w:sz w:val="28"/>
          <w:szCs w:val="28"/>
        </w:rPr>
        <w:t xml:space="preserve">В новых ФГОС подробнее описывают результаты освоения ООП НОО и ООО – личностные, </w:t>
      </w:r>
      <w:proofErr w:type="spellStart"/>
      <w:r w:rsidRPr="001613E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613E1">
        <w:rPr>
          <w:rFonts w:ascii="Times New Roman" w:hAnsi="Times New Roman"/>
          <w:sz w:val="28"/>
          <w:szCs w:val="28"/>
        </w:rPr>
        <w:t>, предметные.</w:t>
      </w:r>
      <w:proofErr w:type="gramEnd"/>
    </w:p>
    <w:p w:rsidR="00CA3CF5" w:rsidRDefault="00CA3CF5" w:rsidP="00CA3CF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E1">
        <w:rPr>
          <w:rFonts w:ascii="Times New Roman" w:hAnsi="Times New Roman"/>
          <w:sz w:val="28"/>
          <w:szCs w:val="28"/>
        </w:rPr>
        <w:t>Рабочие программы учебных предметов, учебных курсов, курсов внеурочной деятельности и учебных модулей нужно формировать с уч</w:t>
      </w:r>
      <w:r>
        <w:rPr>
          <w:rFonts w:ascii="Times New Roman" w:hAnsi="Times New Roman"/>
          <w:sz w:val="28"/>
          <w:szCs w:val="28"/>
        </w:rPr>
        <w:t>ё</w:t>
      </w:r>
      <w:r w:rsidRPr="001613E1">
        <w:rPr>
          <w:rFonts w:ascii="Times New Roman" w:hAnsi="Times New Roman"/>
          <w:sz w:val="28"/>
          <w:szCs w:val="28"/>
        </w:rPr>
        <w:t>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CA3CF5" w:rsidRPr="001613E1" w:rsidRDefault="00CA3CF5" w:rsidP="00CA3CF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E1">
        <w:rPr>
          <w:rFonts w:ascii="Times New Roman" w:hAnsi="Times New Roman"/>
          <w:sz w:val="28"/>
          <w:szCs w:val="28"/>
        </w:rPr>
        <w:lastRenderedPageBreak/>
        <w:t xml:space="preserve">Новые ФГОС НОО </w:t>
      </w:r>
      <w:proofErr w:type="gramStart"/>
      <w:r w:rsidRPr="001613E1">
        <w:rPr>
          <w:rFonts w:ascii="Times New Roman" w:hAnsi="Times New Roman"/>
          <w:sz w:val="28"/>
          <w:szCs w:val="28"/>
        </w:rPr>
        <w:t>и ООО</w:t>
      </w:r>
      <w:proofErr w:type="gramEnd"/>
      <w:r w:rsidRPr="001613E1">
        <w:rPr>
          <w:rFonts w:ascii="Times New Roman" w:hAnsi="Times New Roman"/>
          <w:sz w:val="28"/>
          <w:szCs w:val="28"/>
        </w:rPr>
        <w:t xml:space="preserve"> регламентируют перечень обязательных предметных областей, учебных предметов и учебных модулей.</w:t>
      </w:r>
    </w:p>
    <w:tbl>
      <w:tblPr>
        <w:tblW w:w="94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CA3CF5" w:rsidTr="00A92B4A">
        <w:trPr>
          <w:trHeight w:val="1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A3CF5" w:rsidRPr="00D3613E" w:rsidRDefault="00CA3CF5" w:rsidP="00A92B4A">
            <w:pPr>
              <w:pStyle w:val="Default"/>
              <w:ind w:left="720"/>
              <w:jc w:val="center"/>
              <w:rPr>
                <w:i/>
                <w:sz w:val="28"/>
                <w:szCs w:val="28"/>
              </w:rPr>
            </w:pPr>
            <w:r w:rsidRPr="00D3613E">
              <w:rPr>
                <w:bCs/>
                <w:i/>
                <w:sz w:val="28"/>
                <w:szCs w:val="28"/>
              </w:rPr>
              <w:t>Учебный план НОО</w:t>
            </w:r>
          </w:p>
        </w:tc>
      </w:tr>
      <w:tr w:rsidR="00CA3CF5" w:rsidTr="00A92B4A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D3613E" w:rsidRDefault="00CA3CF5" w:rsidP="00A92B4A">
            <w:pPr>
              <w:pStyle w:val="Default"/>
              <w:rPr>
                <w:i/>
                <w:sz w:val="28"/>
                <w:szCs w:val="28"/>
              </w:rPr>
            </w:pPr>
            <w:r w:rsidRPr="00D3613E">
              <w:rPr>
                <w:bCs/>
                <w:i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D3613E" w:rsidRDefault="00CA3CF5" w:rsidP="00A92B4A">
            <w:pPr>
              <w:pStyle w:val="Default"/>
              <w:rPr>
                <w:i/>
                <w:sz w:val="28"/>
                <w:szCs w:val="28"/>
              </w:rPr>
            </w:pPr>
            <w:r w:rsidRPr="00D3613E">
              <w:rPr>
                <w:bCs/>
                <w:i/>
                <w:sz w:val="28"/>
                <w:szCs w:val="28"/>
              </w:rPr>
              <w:t xml:space="preserve">Учебные предметы (учебные модули) </w:t>
            </w:r>
          </w:p>
        </w:tc>
      </w:tr>
      <w:tr w:rsidR="00CA3CF5" w:rsidTr="00A92B4A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CA3CF5" w:rsidTr="00A92B4A">
        <w:trPr>
          <w:trHeight w:val="4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и (или) государственный язык республики Российской Федерации </w:t>
            </w:r>
          </w:p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родном языке </w:t>
            </w:r>
          </w:p>
        </w:tc>
      </w:tr>
      <w:tr w:rsidR="00CA3CF5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</w:tr>
      <w:tr w:rsidR="00CA3CF5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A3CF5" w:rsidTr="00A92B4A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и естествознание (Окружающий мир)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</w:tr>
      <w:tr w:rsidR="00CA3CF5" w:rsidTr="00A92B4A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культур и светской этики: </w:t>
            </w:r>
          </w:p>
          <w:p w:rsidR="00CA3CF5" w:rsidRDefault="00CA3CF5" w:rsidP="00A92B4A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учебный модуль «Основы православной культуры»; </w:t>
            </w:r>
          </w:p>
          <w:p w:rsidR="00CA3CF5" w:rsidRDefault="00CA3CF5" w:rsidP="00A92B4A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учебный модуль «Основы иудейской культуры»; </w:t>
            </w:r>
          </w:p>
          <w:p w:rsidR="00CA3CF5" w:rsidRDefault="00CA3CF5" w:rsidP="00A92B4A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учебный модуль «Основы буддистской культуры»; </w:t>
            </w:r>
          </w:p>
          <w:p w:rsidR="00CA3CF5" w:rsidRDefault="00CA3CF5" w:rsidP="00A92B4A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учебный модуль «Основы исламской культуры»; </w:t>
            </w:r>
          </w:p>
          <w:p w:rsidR="00CA3CF5" w:rsidRDefault="00CA3CF5" w:rsidP="00A92B4A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 xml:space="preserve">учебный модуль «Основы религиозных культур народов России»; </w:t>
            </w:r>
          </w:p>
          <w:p w:rsidR="00CA3CF5" w:rsidRDefault="00CA3CF5" w:rsidP="00A92B4A">
            <w:pPr>
              <w:pStyle w:val="Default"/>
              <w:tabs>
                <w:tab w:val="left" w:pos="2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учебный модуль «Основы светской этики»</w:t>
            </w:r>
          </w:p>
        </w:tc>
      </w:tr>
      <w:tr w:rsidR="00CA3CF5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  <w:p w:rsidR="00CA3CF5" w:rsidRDefault="00CA3CF5" w:rsidP="00A92B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CA3CF5" w:rsidRPr="008B0DD4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Технология </w:t>
            </w:r>
          </w:p>
        </w:tc>
      </w:tr>
      <w:tr w:rsidR="00CA3CF5" w:rsidRPr="008B0DD4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pStyle w:val="Default"/>
              <w:rPr>
                <w:sz w:val="28"/>
                <w:szCs w:val="28"/>
              </w:rPr>
            </w:pPr>
            <w:r w:rsidRPr="008B0DD4">
              <w:rPr>
                <w:sz w:val="28"/>
                <w:szCs w:val="28"/>
              </w:rPr>
              <w:t xml:space="preserve">Физическая культура </w:t>
            </w:r>
          </w:p>
        </w:tc>
      </w:tr>
      <w:tr w:rsidR="00CA3CF5" w:rsidRPr="008B0DD4" w:rsidTr="00A92B4A">
        <w:trPr>
          <w:trHeight w:val="1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Учебный план ООО</w:t>
            </w:r>
          </w:p>
        </w:tc>
      </w:tr>
      <w:tr w:rsidR="00CA3CF5" w:rsidRPr="008B0DD4" w:rsidTr="00A92B4A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Учебные предметы (учебные курсы или учебные модули) </w:t>
            </w:r>
          </w:p>
        </w:tc>
      </w:tr>
      <w:tr w:rsidR="00CA3CF5" w:rsidRPr="008B0DD4" w:rsidTr="00A92B4A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CA3CF5" w:rsidRPr="008B0DD4" w:rsidTr="00A92B4A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язык и (или) государственный язык республики Российской Федерации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Родная литература </w:t>
            </w:r>
          </w:p>
        </w:tc>
      </w:tr>
      <w:tr w:rsidR="00CA3CF5" w:rsidRPr="008B0DD4" w:rsidTr="00A92B4A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Второй иностранный язык </w:t>
            </w:r>
          </w:p>
        </w:tc>
      </w:tr>
      <w:tr w:rsidR="00CA3CF5" w:rsidRPr="008B0DD4" w:rsidTr="00A92B4A">
        <w:trPr>
          <w:trHeight w:val="7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Математика: </w:t>
            </w:r>
          </w:p>
          <w:p w:rsidR="00CA3CF5" w:rsidRPr="008B0DD4" w:rsidRDefault="00CA3CF5" w:rsidP="00A92B4A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учебные курсы «Алгебра», «Геометрия», «Вероятность и статистика»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Информатика </w:t>
            </w:r>
          </w:p>
        </w:tc>
      </w:tr>
      <w:tr w:rsidR="00CA3CF5" w:rsidRPr="008B0DD4" w:rsidTr="00A92B4A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Общественно-научные предметы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История: </w:t>
            </w:r>
          </w:p>
          <w:p w:rsidR="00CA3CF5" w:rsidRPr="008B0DD4" w:rsidRDefault="00CA3CF5" w:rsidP="00A92B4A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B0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учебные курсы «История России», «Всеобщая история»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CA3CF5" w:rsidRPr="008B0DD4" w:rsidTr="00A92B4A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Естественно-научные</w:t>
            </w:r>
            <w:proofErr w:type="gramEnd"/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CA3CF5" w:rsidRPr="008B0DD4" w:rsidTr="00A92B4A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 </w:t>
            </w:r>
          </w:p>
        </w:tc>
      </w:tr>
      <w:tr w:rsidR="00CA3CF5" w:rsidRPr="008B0DD4" w:rsidTr="00A92B4A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</w:tr>
      <w:tr w:rsidR="00CA3CF5" w:rsidRPr="008B0DD4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CA3CF5" w:rsidRPr="008B0DD4" w:rsidTr="00A92B4A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</w:tbl>
    <w:p w:rsidR="00CA3CF5" w:rsidRPr="00BC1FA4" w:rsidRDefault="00CA3CF5" w:rsidP="00CA3C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1613E1">
        <w:rPr>
          <w:rFonts w:ascii="Times New Roman" w:hAnsi="Times New Roman"/>
          <w:sz w:val="28"/>
          <w:szCs w:val="28"/>
        </w:rPr>
        <w:t xml:space="preserve">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языке. Это позитивное изменение для школ, которые не могут обеспечить качественное изучение этих предметов. Также, </w:t>
      </w:r>
      <w:r w:rsidRPr="00BC1FA4">
        <w:rPr>
          <w:rFonts w:ascii="Times New Roman" w:hAnsi="Times New Roman"/>
          <w:b/>
          <w:sz w:val="28"/>
          <w:szCs w:val="28"/>
        </w:rPr>
        <w:t>чтобы ввести эти предметы, нужны письменные заявления родителей (законных представителей).</w:t>
      </w:r>
    </w:p>
    <w:p w:rsidR="00CA3CF5" w:rsidRPr="001613E1" w:rsidRDefault="00CA3CF5" w:rsidP="00CA3C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13E1">
        <w:rPr>
          <w:rFonts w:ascii="Times New Roman" w:eastAsia="Times New Roman" w:hAnsi="Times New Roman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1613E1">
        <w:rPr>
          <w:rFonts w:ascii="Times New Roman" w:eastAsia="Times New Roman" w:hAnsi="Times New Roman"/>
          <w:sz w:val="28"/>
          <w:szCs w:val="28"/>
        </w:rPr>
        <w:t>ых программ начального общего и основного общего образования школы, т. е. выбирать с учётом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CA3CF5" w:rsidRPr="001613E1" w:rsidRDefault="00CA3CF5" w:rsidP="00CA3CF5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613E1">
        <w:rPr>
          <w:rFonts w:ascii="Times New Roman" w:eastAsia="Times New Roman" w:hAnsi="Times New Roman"/>
          <w:sz w:val="28"/>
          <w:szCs w:val="28"/>
        </w:rPr>
        <w:t>Так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613E">
        <w:rPr>
          <w:rFonts w:ascii="Times New Roman" w:eastAsia="Times New Roman" w:hAnsi="Times New Roman"/>
          <w:bCs/>
          <w:i/>
          <w:sz w:val="28"/>
          <w:szCs w:val="28"/>
        </w:rPr>
        <w:t>включает курсы внеурочной деятельности.</w:t>
      </w:r>
    </w:p>
    <w:p w:rsidR="00CA3CF5" w:rsidRPr="00565CAF" w:rsidRDefault="00CA3CF5" w:rsidP="00CA3CF5">
      <w:pPr>
        <w:pStyle w:val="a3"/>
        <w:numPr>
          <w:ilvl w:val="0"/>
          <w:numId w:val="2"/>
        </w:numPr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color w:val="000000"/>
          <w:sz w:val="28"/>
          <w:szCs w:val="28"/>
        </w:rPr>
        <w:t>Изменили объем часов аудиторной нагрузки</w:t>
      </w:r>
      <w:r>
        <w:rPr>
          <w:rFonts w:ascii="Times New Roman" w:hAnsi="Times New Roman"/>
          <w:color w:val="000000"/>
          <w:sz w:val="28"/>
          <w:szCs w:val="28"/>
        </w:rPr>
        <w:t>. Подробнее смотрите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2976"/>
      </w:tblGrid>
      <w:tr w:rsidR="00CA3CF5" w:rsidRPr="008B0DD4" w:rsidTr="00A92B4A">
        <w:trPr>
          <w:trHeight w:val="285"/>
        </w:trPr>
        <w:tc>
          <w:tcPr>
            <w:tcW w:w="3544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Границы аудиторной </w:t>
            </w: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 xml:space="preserve">нагрузки </w:t>
            </w:r>
          </w:p>
        </w:tc>
        <w:tc>
          <w:tcPr>
            <w:tcW w:w="3119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 xml:space="preserve">Старый ФГОС НОО </w:t>
            </w:r>
          </w:p>
        </w:tc>
        <w:tc>
          <w:tcPr>
            <w:tcW w:w="2976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Новый ФГОС НОО </w:t>
            </w:r>
          </w:p>
        </w:tc>
      </w:tr>
      <w:tr w:rsidR="00CA3CF5" w:rsidRPr="008B0DD4" w:rsidTr="00A92B4A">
        <w:trPr>
          <w:trHeight w:val="127"/>
        </w:trPr>
        <w:tc>
          <w:tcPr>
            <w:tcW w:w="3544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Минимум </w:t>
            </w:r>
          </w:p>
        </w:tc>
        <w:tc>
          <w:tcPr>
            <w:tcW w:w="3119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2904 </w:t>
            </w:r>
          </w:p>
        </w:tc>
        <w:tc>
          <w:tcPr>
            <w:tcW w:w="2976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2954 </w:t>
            </w:r>
          </w:p>
        </w:tc>
      </w:tr>
      <w:tr w:rsidR="00CA3CF5" w:rsidRPr="008B0DD4" w:rsidTr="00A92B4A">
        <w:trPr>
          <w:trHeight w:val="127"/>
        </w:trPr>
        <w:tc>
          <w:tcPr>
            <w:tcW w:w="3544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Максимум </w:t>
            </w:r>
          </w:p>
        </w:tc>
        <w:tc>
          <w:tcPr>
            <w:tcW w:w="3119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3345 </w:t>
            </w:r>
          </w:p>
        </w:tc>
        <w:tc>
          <w:tcPr>
            <w:tcW w:w="2976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3190 </w:t>
            </w:r>
          </w:p>
        </w:tc>
      </w:tr>
      <w:tr w:rsidR="00CA3CF5" w:rsidRPr="008B0DD4" w:rsidTr="00A92B4A">
        <w:trPr>
          <w:trHeight w:val="285"/>
        </w:trPr>
        <w:tc>
          <w:tcPr>
            <w:tcW w:w="3544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Границы аудиторной нагрузки </w:t>
            </w:r>
          </w:p>
        </w:tc>
        <w:tc>
          <w:tcPr>
            <w:tcW w:w="3119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Старый</w:t>
            </w:r>
            <w:proofErr w:type="gramEnd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ФГОС ООО </w:t>
            </w:r>
          </w:p>
        </w:tc>
        <w:tc>
          <w:tcPr>
            <w:tcW w:w="2976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Новый</w:t>
            </w:r>
            <w:proofErr w:type="gramEnd"/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ФГОС ООО </w:t>
            </w:r>
          </w:p>
        </w:tc>
      </w:tr>
      <w:tr w:rsidR="00CA3CF5" w:rsidRPr="008B0DD4" w:rsidTr="00A92B4A">
        <w:trPr>
          <w:trHeight w:val="127"/>
        </w:trPr>
        <w:tc>
          <w:tcPr>
            <w:tcW w:w="3544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Минимум </w:t>
            </w:r>
          </w:p>
        </w:tc>
        <w:tc>
          <w:tcPr>
            <w:tcW w:w="3119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5267 </w:t>
            </w:r>
          </w:p>
        </w:tc>
        <w:tc>
          <w:tcPr>
            <w:tcW w:w="2976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5058 </w:t>
            </w:r>
          </w:p>
        </w:tc>
      </w:tr>
      <w:tr w:rsidR="00CA3CF5" w:rsidRPr="008B0DD4" w:rsidTr="00A92B4A">
        <w:trPr>
          <w:trHeight w:val="127"/>
        </w:trPr>
        <w:tc>
          <w:tcPr>
            <w:tcW w:w="3544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Максимум </w:t>
            </w:r>
          </w:p>
        </w:tc>
        <w:tc>
          <w:tcPr>
            <w:tcW w:w="3119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6020 </w:t>
            </w:r>
          </w:p>
        </w:tc>
        <w:tc>
          <w:tcPr>
            <w:tcW w:w="2976" w:type="dxa"/>
          </w:tcPr>
          <w:p w:rsidR="00CA3CF5" w:rsidRPr="008B0DD4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5549 </w:t>
            </w:r>
          </w:p>
        </w:tc>
      </w:tr>
      <w:tr w:rsidR="00CA3CF5" w:rsidRPr="008B0DD4" w:rsidTr="00A92B4A">
        <w:trPr>
          <w:trHeight w:val="127"/>
        </w:trPr>
        <w:tc>
          <w:tcPr>
            <w:tcW w:w="9639" w:type="dxa"/>
            <w:gridSpan w:val="3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sz w:val="28"/>
                <w:szCs w:val="28"/>
              </w:rPr>
              <w:t>Объем внеурочной деятельности на уровне НОО</w:t>
            </w:r>
          </w:p>
        </w:tc>
      </w:tr>
      <w:tr w:rsidR="00CA3CF5" w:rsidRPr="008B0DD4" w:rsidTr="00A92B4A">
        <w:trPr>
          <w:trHeight w:val="127"/>
        </w:trPr>
        <w:tc>
          <w:tcPr>
            <w:tcW w:w="3544" w:type="dxa"/>
          </w:tcPr>
          <w:p w:rsidR="00CA3CF5" w:rsidRPr="00D3613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613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Границы нагрузки</w:t>
            </w:r>
          </w:p>
        </w:tc>
        <w:tc>
          <w:tcPr>
            <w:tcW w:w="3119" w:type="dxa"/>
          </w:tcPr>
          <w:p w:rsidR="00CA3CF5" w:rsidRPr="00D3124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24E">
              <w:rPr>
                <w:rFonts w:ascii="Times New Roman" w:hAnsi="Times New Roman"/>
                <w:sz w:val="28"/>
                <w:szCs w:val="28"/>
              </w:rPr>
              <w:t>1350 часов</w:t>
            </w:r>
          </w:p>
        </w:tc>
        <w:tc>
          <w:tcPr>
            <w:tcW w:w="2976" w:type="dxa"/>
          </w:tcPr>
          <w:p w:rsidR="00CA3CF5" w:rsidRPr="00D3124E" w:rsidRDefault="00CA3CF5" w:rsidP="00A92B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24E">
              <w:rPr>
                <w:rFonts w:ascii="Times New Roman" w:hAnsi="Times New Roman"/>
                <w:sz w:val="28"/>
                <w:szCs w:val="28"/>
              </w:rPr>
              <w:t>1320 часов (</w:t>
            </w:r>
            <w:r w:rsidRPr="00D3124E">
              <w:rPr>
                <w:rFonts w:ascii="Times New Roman" w:hAnsi="Times New Roman"/>
                <w:bCs/>
                <w:sz w:val="28"/>
                <w:szCs w:val="28"/>
              </w:rPr>
              <w:t>п. 32.2</w:t>
            </w:r>
            <w:r w:rsidRPr="00D3124E">
              <w:rPr>
                <w:rFonts w:ascii="Times New Roman" w:hAnsi="Times New Roman"/>
                <w:sz w:val="28"/>
                <w:szCs w:val="28"/>
              </w:rPr>
              <w:t xml:space="preserve"> ФГОС НОО)</w:t>
            </w:r>
          </w:p>
        </w:tc>
      </w:tr>
    </w:tbl>
    <w:p w:rsidR="00CA3CF5" w:rsidRPr="00565CAF" w:rsidRDefault="00CA3CF5" w:rsidP="00CA3CF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sz w:val="28"/>
          <w:szCs w:val="28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CA3CF5" w:rsidRPr="00565CAF" w:rsidRDefault="00CA3CF5" w:rsidP="00CA3C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CAF">
        <w:rPr>
          <w:rFonts w:ascii="Times New Roman" w:hAnsi="Times New Roman"/>
          <w:sz w:val="28"/>
          <w:szCs w:val="28"/>
        </w:rPr>
        <w:t>Старый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ФГОС требований к использованию электронных средств обучения и дистанционных технологий не устанавливал. Теперь </w:t>
      </w:r>
      <w:proofErr w:type="gramStart"/>
      <w:r w:rsidRPr="00565CAF">
        <w:rPr>
          <w:rFonts w:ascii="Times New Roman" w:hAnsi="Times New Roman"/>
          <w:sz w:val="28"/>
          <w:szCs w:val="28"/>
        </w:rPr>
        <w:t>новый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565CAF">
        <w:rPr>
          <w:rFonts w:ascii="Times New Roman" w:hAnsi="Times New Roman"/>
          <w:sz w:val="28"/>
          <w:szCs w:val="28"/>
        </w:rPr>
        <w:t>,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</w:t>
      </w:r>
      <w:r>
        <w:rPr>
          <w:rFonts w:ascii="Times New Roman" w:hAnsi="Times New Roman"/>
          <w:sz w:val="28"/>
          <w:szCs w:val="28"/>
        </w:rPr>
        <w:t>ё</w:t>
      </w:r>
      <w:r w:rsidRPr="00565CAF">
        <w:rPr>
          <w:rFonts w:ascii="Times New Roman" w:hAnsi="Times New Roman"/>
          <w:sz w:val="28"/>
          <w:szCs w:val="28"/>
        </w:rPr>
        <w:t xml:space="preserve"> пределами.</w:t>
      </w:r>
    </w:p>
    <w:p w:rsidR="00CA3CF5" w:rsidRPr="00565CAF" w:rsidRDefault="00CA3CF5" w:rsidP="00CA3C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sz w:val="28"/>
          <w:szCs w:val="28"/>
        </w:rPr>
        <w:t xml:space="preserve">Согласно старым ФГОС у учеников в школьной библиотеке должен быть доступ к информационным </w:t>
      </w:r>
      <w:proofErr w:type="spellStart"/>
      <w:r w:rsidRPr="00565CAF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565CAF">
        <w:rPr>
          <w:rFonts w:ascii="Times New Roman" w:hAnsi="Times New Roman"/>
          <w:sz w:val="28"/>
          <w:szCs w:val="28"/>
        </w:rPr>
        <w:t xml:space="preserve">, коллекциям </w:t>
      </w:r>
      <w:proofErr w:type="spellStart"/>
      <w:r w:rsidRPr="00565CAF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565CAF">
        <w:rPr>
          <w:rFonts w:ascii="Times New Roman" w:hAnsi="Times New Roman"/>
          <w:sz w:val="28"/>
          <w:szCs w:val="28"/>
        </w:rPr>
        <w:t>. Сейчас новые ФГОС определяют,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обучения.</w:t>
      </w:r>
    </w:p>
    <w:p w:rsidR="00CA3CF5" w:rsidRPr="00565CAF" w:rsidRDefault="00CA3CF5" w:rsidP="00CA3CF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CAF">
        <w:rPr>
          <w:rFonts w:ascii="Times New Roman" w:hAnsi="Times New Roman"/>
          <w:sz w:val="28"/>
          <w:szCs w:val="28"/>
        </w:rPr>
        <w:t xml:space="preserve">Новые стандарты НОО </w:t>
      </w:r>
      <w:proofErr w:type="gramStart"/>
      <w:r w:rsidRPr="00565CAF">
        <w:rPr>
          <w:rFonts w:ascii="Times New Roman" w:hAnsi="Times New Roman"/>
          <w:sz w:val="28"/>
          <w:szCs w:val="28"/>
        </w:rPr>
        <w:t>и ООО</w:t>
      </w:r>
      <w:proofErr w:type="gramEnd"/>
      <w:r w:rsidRPr="00565CAF">
        <w:rPr>
          <w:rFonts w:ascii="Times New Roman" w:hAnsi="Times New Roman"/>
          <w:sz w:val="28"/>
          <w:szCs w:val="28"/>
        </w:rPr>
        <w:t xml:space="preserve"> разрешают организовать образовательную деятельность при помощи деления на группы. Обучение в группах можно строить по-разному: с уч</w:t>
      </w:r>
      <w:r>
        <w:rPr>
          <w:rFonts w:ascii="Times New Roman" w:hAnsi="Times New Roman"/>
          <w:sz w:val="28"/>
          <w:szCs w:val="28"/>
        </w:rPr>
        <w:t>ё</w:t>
      </w:r>
      <w:r w:rsidRPr="00565CAF">
        <w:rPr>
          <w:rFonts w:ascii="Times New Roman" w:hAnsi="Times New Roman"/>
          <w:sz w:val="28"/>
          <w:szCs w:val="28"/>
        </w:rPr>
        <w:t>том успеваемости, образовательных потребностей и интересов, целей. Это позволит учителям реализовывать дифференцированный подход.</w:t>
      </w:r>
    </w:p>
    <w:p w:rsidR="00CA3CF5" w:rsidRPr="004F08FA" w:rsidRDefault="00CA3CF5" w:rsidP="00CA3CF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7B88" w:rsidRDefault="00917B88">
      <w:bookmarkStart w:id="0" w:name="_GoBack"/>
      <w:bookmarkEnd w:id="0"/>
    </w:p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73D"/>
    <w:multiLevelType w:val="hybridMultilevel"/>
    <w:tmpl w:val="0BF88D18"/>
    <w:lvl w:ilvl="0" w:tplc="54D00E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CEE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2B2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040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0F4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A4F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E0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E9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12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81435"/>
    <w:multiLevelType w:val="hybridMultilevel"/>
    <w:tmpl w:val="ECC2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F5"/>
    <w:rsid w:val="003E3137"/>
    <w:rsid w:val="00917B88"/>
    <w:rsid w:val="00C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F5"/>
    <w:pPr>
      <w:ind w:left="720"/>
      <w:contextualSpacing/>
    </w:pPr>
  </w:style>
  <w:style w:type="paragraph" w:customStyle="1" w:styleId="Default">
    <w:name w:val="Default"/>
    <w:rsid w:val="00CA3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F5"/>
    <w:pPr>
      <w:ind w:left="720"/>
      <w:contextualSpacing/>
    </w:pPr>
  </w:style>
  <w:style w:type="paragraph" w:customStyle="1" w:styleId="Default">
    <w:name w:val="Default"/>
    <w:rsid w:val="00CA3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2022-07-25T11:56:00Z</dcterms:created>
  <dcterms:modified xsi:type="dcterms:W3CDTF">2022-07-25T11:57:00Z</dcterms:modified>
</cp:coreProperties>
</file>