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B8" w:rsidRPr="000D7F61" w:rsidRDefault="000D7F61" w:rsidP="000D7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7F61">
        <w:rPr>
          <w:rFonts w:ascii="Times New Roman" w:hAnsi="Times New Roman" w:cs="Times New Roman"/>
          <w:b/>
          <w:sz w:val="28"/>
          <w:szCs w:val="28"/>
        </w:rPr>
        <w:t>Размещение населения России.</w:t>
      </w:r>
    </w:p>
    <w:p w:rsidR="000D7F61" w:rsidRDefault="000D7F61" w:rsidP="000D7F61">
      <w:pPr>
        <w:pStyle w:val="a3"/>
        <w:numPr>
          <w:ilvl w:val="0"/>
          <w:numId w:val="1"/>
        </w:numPr>
      </w:pPr>
      <w:r>
        <w:t xml:space="preserve">Что такое плотность населения? Какова средняя плотность населения </w:t>
      </w:r>
      <w:proofErr w:type="gramStart"/>
      <w:r>
        <w:t>России?_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F61" w:rsidRDefault="000D7F61" w:rsidP="000D7F61">
      <w:pPr>
        <w:pStyle w:val="a3"/>
        <w:numPr>
          <w:ilvl w:val="0"/>
          <w:numId w:val="1"/>
        </w:numPr>
      </w:pPr>
      <w:r>
        <w:t>Назовите факторы, определяющие размещение населения по территории страны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F61" w:rsidRDefault="000D7F61" w:rsidP="000D7F61">
      <w:pPr>
        <w:pStyle w:val="a3"/>
        <w:numPr>
          <w:ilvl w:val="0"/>
          <w:numId w:val="1"/>
        </w:numPr>
      </w:pPr>
      <w:r>
        <w:t>Назовите две зоны расселения в России. Чем они различаются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D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1E9C"/>
    <w:multiLevelType w:val="hybridMultilevel"/>
    <w:tmpl w:val="C924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61"/>
    <w:rsid w:val="000D7F61"/>
    <w:rsid w:val="00A5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F76B"/>
  <w15:chartTrackingRefBased/>
  <w15:docId w15:val="{9D2CD50B-FC46-4621-8895-E59CB8C0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2020-04-02T12:57:00Z</dcterms:created>
  <dcterms:modified xsi:type="dcterms:W3CDTF">2020-04-02T13:03:00Z</dcterms:modified>
</cp:coreProperties>
</file>