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76" w:rsidRDefault="00556A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 Родной русский язык 9 класс</w:t>
      </w:r>
    </w:p>
    <w:p w:rsidR="00CE609B" w:rsidRDefault="000D6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D6A63" w:rsidRPr="000D6A63" w:rsidRDefault="000D6A63" w:rsidP="000D6A6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829300" cy="2362200"/>
            <wp:effectExtent l="19050" t="0" r="0" b="0"/>
            <wp:docPr id="1" name="Рисунок 1" descr="https://fsd.multiurok.ru/html/2019/02/05/s_5c59c1702768d/107747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2/05/s_5c59c1702768d/107747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 – важнейшее средство общения, которое объединяет людей, регулирует их взаимоотношения, даёт возможность человеку активно участвовать в жизни общества, проявлять свои лучшие качества.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языка в жизни каждого человека и в жизни общества в целом очень велика и многообразна.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Функциональные разновидности языка – это части литературного языка, которые отличаются друг от друга функцией языка и набором используемых речевых средств (слов, грамматических форм слов, синтаксических конструкций и т.п.).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функциональным разновидностям языка относятся разговорная речь, язык художественной литературы и собственно функциональные стили – официально-деловой, научный и публицистический. Стиль-совокупность приёмов использования языковых средств, для выражения тех или иных идей, мыслей в различных условиях речевой практики.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Функциональные разновидности языка и стили речи различаются:</w:t>
      </w:r>
    </w:p>
    <w:p w:rsidR="000D6A63" w:rsidRPr="000D6A63" w:rsidRDefault="000D6A63" w:rsidP="000D6A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целями использования</w:t>
      </w:r>
    </w:p>
    <w:p w:rsidR="000D6A63" w:rsidRPr="000D6A63" w:rsidRDefault="000D6A63" w:rsidP="000D6A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условиями применения</w:t>
      </w:r>
    </w:p>
    <w:p w:rsidR="000D6A63" w:rsidRPr="000D6A63" w:rsidRDefault="000D6A63" w:rsidP="000D6A6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типичными языковыми средствами.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Разговорную речь можно услышать в быту при неофициальных отношениях между </w:t>
      </w:r>
      <w:proofErr w:type="gramStart"/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говорящими</w:t>
      </w:r>
      <w:proofErr w:type="gramEnd"/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 ней широко употребляется разговорная лексика. Например, слова с уменьшительно-ласкательными суффиксами. Преобладают простые предложения, часто употребляются вопросительные и восклицательные предложения.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Образцы научного стиля вы найдете в любых школьных учебниках и справочных пособиях. Эти тексты отличаются подчёркнутой логичностью, смысловой точностью. В них используются научные термины, вводные слова, которые помогают подчеркнуть логику развития мысли.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Официально-деловой стиль речи используется при написании различных постановлений, указов, законов, деловых документов (заявлений, расписок и т.п.). Точность, логичность, подчёркнутая официальность и стандартность – основные признаки этого стиля. Образцы </w:t>
      </w: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деловой речи можно также найти в школьных учебниках (разнообразные памятки и инструкции).</w:t>
      </w:r>
    </w:p>
    <w:p w:rsidR="000D6A63" w:rsidRP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Образцами публицистического стиля речи являются статьи популярных журналов и газет, выступления ораторов на общественно-политические темы. Как правило, в публицистических произведениях содержится не только информация о чём-то, но и призыв к чему-либо.</w:t>
      </w:r>
    </w:p>
    <w:p w:rsid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6A6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Основная особенность языка художественной литературы заключается в воздействии на чувства читателя. Для этого широко применяются изобразительно-выразительные средства языка: метафоры, олицетворения, эпитеты и др. Писатели в своих произведениях используют всё многообразие языковых средств, которые характерны и для других функциональных разновидностей, например, для разговорной речи.</w:t>
      </w:r>
    </w:p>
    <w:p w:rsidR="000D6A63" w:rsidRPr="000D6A63" w:rsidRDefault="000D6A63" w:rsidP="000D6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8"/>
        <w:gridCol w:w="2554"/>
        <w:gridCol w:w="2554"/>
        <w:gridCol w:w="2554"/>
      </w:tblGrid>
      <w:tr w:rsidR="000D6A63" w:rsidRPr="000D6A63" w:rsidTr="000D6A63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Функциональные разновидности языка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Цели общения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Сфера применения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Типичные языковые средства</w:t>
            </w:r>
          </w:p>
        </w:tc>
      </w:tr>
      <w:tr w:rsidR="000D6A63" w:rsidRPr="000D6A63" w:rsidTr="000D6A63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Разговорная речь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Общение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Неофициальная обстановка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(быт, семейные, дружеские отношения)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Непринуждённость, эмоциональная, выразительная лексика, отсутствие строгой логичности.</w:t>
            </w:r>
          </w:p>
        </w:tc>
      </w:tr>
      <w:tr w:rsidR="000D6A63" w:rsidRPr="000D6A63" w:rsidTr="000D6A63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Научный стиль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Сообщение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(объяснить)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обстановка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(наука и техника, учебный процесс)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Точность, строгая логичность, чёткость изложения.</w:t>
            </w:r>
          </w:p>
        </w:tc>
      </w:tr>
      <w:tr w:rsidR="000D6A63" w:rsidRPr="000D6A63" w:rsidTr="000D6A63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 художественной литературы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Создать образ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(воздействовать на читателя, информировать его о чём-либо)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обстановка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(рассказы, повести, романы, стихотворения и т.п., отдельные зарисовки)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Образность, выразительность, эмоциональностью, оценочный характер речи.</w:t>
            </w:r>
          </w:p>
        </w:tc>
      </w:tr>
      <w:tr w:rsidR="000D6A63" w:rsidRPr="000D6A63" w:rsidTr="000D6A63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Официально-деловой стиль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Сообщение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(проинструктировать)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обстановка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(для написания различных официальных документов, деловых бумаг; заявлений, докладных записок, протоколов и др.)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Официальность, строгая точность, отсутствует лексика ограниченного употребления и эмоционально-окрашенная лексика, используется строгий порядок слов в предложении.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D6A63" w:rsidRPr="000D6A63" w:rsidTr="000D6A63"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Публицистический стиль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Воздействие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(убеждать)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Официальная обстановка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(общественная жизнь, политика, средства массовой информации)</w:t>
            </w:r>
          </w:p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6A63" w:rsidRPr="000D6A63" w:rsidRDefault="000D6A63" w:rsidP="000D6A6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D6A6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Строгая логичность изложения, точность фактов, эмоциональность.</w:t>
            </w:r>
          </w:p>
        </w:tc>
      </w:tr>
    </w:tbl>
    <w:p w:rsidR="000D6A63" w:rsidRDefault="000D6A63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Разговорная речь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Основная функция разговорного стиля–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щение. Разговорный стиль применяется в неофициальной обстановке как в устной, так и в письменной речи: в кругу друзей, знакомых, в дружеских посланиях и др.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Разговорная речь-это речь непринуждённая, без предварительного отбора языковых средств. Большое значение в использовании тех или иных средств языка имеет речевая ситуация.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Разговаривающие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могут пользоваться не только словами, но и жестами и мимикой.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языковым особенностям разговорной речи относится варьирование интонации, ударения, паузы...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разговорной речи предъявляются менее строгие требования, чем в других стилях: используется эмоциональная, выразительная лексика. В толковых словарях русского языка лексика, характерная для разговорного стиля, имеет помету “разг. ”В разговорном стиле может встретиться нелитературная, неправильная речь-просторечие. Например, вместо нейтрального слова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столько </w:t>
      </w:r>
      <w:r>
        <w:rPr>
          <w:rFonts w:ascii="Arial" w:hAnsi="Arial" w:cs="Arial"/>
          <w:color w:val="000000"/>
          <w:sz w:val="21"/>
          <w:szCs w:val="21"/>
        </w:rPr>
        <w:t>может использоваться просторечное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столечко, </w:t>
      </w:r>
      <w:r>
        <w:rPr>
          <w:rFonts w:ascii="Arial" w:hAnsi="Arial" w:cs="Arial"/>
          <w:color w:val="000000"/>
          <w:sz w:val="21"/>
          <w:szCs w:val="21"/>
        </w:rPr>
        <w:t>вместо слова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столовая–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оловка. </w:t>
      </w:r>
      <w:r>
        <w:rPr>
          <w:rFonts w:ascii="Arial" w:hAnsi="Arial" w:cs="Arial"/>
          <w:color w:val="000000"/>
          <w:sz w:val="21"/>
          <w:szCs w:val="21"/>
        </w:rPr>
        <w:t>Используются также фразеологизмы, которые придают речи большую выразительность (например, “бить баклуши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”-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ничего не делать) и слова с суффиксами субъективной оценки: домище, ножища, большущий, малюсенький...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Научный стиль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Научный стиль-разновидность книжных стилей литературного языка. Он применяется в устной и письменной речи. Основная функция научного стиля–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казательное изложение научной информации. Научная речь-это монологическая речь.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Научный стиль используется в официальной обстановке, а также при написании словарей, учебников, научно-популярных книг.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научного стиля характерна лексика нейтральная: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земля, вода, жизнь; </w:t>
      </w:r>
      <w:r>
        <w:rPr>
          <w:rFonts w:ascii="Arial" w:hAnsi="Arial" w:cs="Arial"/>
          <w:color w:val="000000"/>
          <w:sz w:val="21"/>
          <w:szCs w:val="21"/>
        </w:rPr>
        <w:t>книжная: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демонстрировать, преобладать, </w:t>
      </w:r>
      <w:r>
        <w:rPr>
          <w:rFonts w:ascii="Arial" w:hAnsi="Arial" w:cs="Arial"/>
          <w:color w:val="000000"/>
          <w:sz w:val="21"/>
          <w:szCs w:val="21"/>
        </w:rPr>
        <w:t>и специальная (термины)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:а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том,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структура, синтаксис, </w:t>
      </w:r>
      <w:r>
        <w:rPr>
          <w:rFonts w:ascii="Arial" w:hAnsi="Arial" w:cs="Arial"/>
          <w:color w:val="000000"/>
          <w:sz w:val="21"/>
          <w:szCs w:val="21"/>
        </w:rPr>
        <w:t>и т.д. В научном стиле также употребляются словосочетания фразеологического типа: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звонкий согласный, обособленные члены предложения, прямой угол </w:t>
      </w:r>
      <w:r>
        <w:rPr>
          <w:rFonts w:ascii="Arial" w:hAnsi="Arial" w:cs="Arial"/>
          <w:color w:val="000000"/>
          <w:sz w:val="21"/>
          <w:szCs w:val="21"/>
        </w:rPr>
        <w:t>и др.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Научный стиль имеет свои особенности и в грамматике. Так, в научных текстах широко распространены причастия, деепричастия, отглагольные существительные. Часто используются существительные в форме единственного числа в значении множественного: Ландыш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зацветает в начале мая. </w:t>
      </w:r>
      <w:r>
        <w:rPr>
          <w:rFonts w:ascii="Arial" w:hAnsi="Arial" w:cs="Arial"/>
          <w:color w:val="000000"/>
          <w:sz w:val="21"/>
          <w:szCs w:val="21"/>
        </w:rPr>
        <w:t>Вещественные и отвлечённые существительные могут употребляться в форме множественного числа: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шумы в сердце, морские глубины. </w:t>
      </w:r>
      <w:r>
        <w:rPr>
          <w:rFonts w:ascii="Arial" w:hAnsi="Arial" w:cs="Arial"/>
          <w:color w:val="000000"/>
          <w:sz w:val="21"/>
          <w:szCs w:val="21"/>
        </w:rPr>
        <w:t>Научный стиль характеризуется точностью, строгой логичностью, чёткостью изложения.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Официально-деловой стиль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Основная функция официально-делового стиля – точная передача деловой информации. Данный стиль используется в официальной обстановке и для написания различных официальных документов, деловых бумаг; заявлений, докладных записок, протоколов и др.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Официально-деловой стиль характеризуется точностью, сжатостью изложения, использованием штампов: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согласно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приказу, на основании вышеизложенного, в соответствии с постановлением...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деловой речи отсутствует лексика ограниченного употребления (диалектизмы, просторечные слова) и эмоционально-окрашенная лексика.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деловых текстах используется строгий порядок слов в предложении.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Публицистический стиль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Публицистический стиль используется в газетах, журналах (то есть в средствах массовой информации), выступлениях перед общественностью в агитационных целях. Основная функция стиля – функция воздействия (агитации и пропаганды). В публицистическом тексте не только содержится сообщение о чём-либо, но и выражено отношение автора к высказыванию.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Публицистический стиль характеризуется строгой логичностью изложения, точностью фактов (в этом публицистический стиль сходен с научным), а также эмоциональностью, что сближает его со стилем художественной литературы.</w:t>
      </w:r>
      <w:proofErr w:type="gramEnd"/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публицистике используется лексика разных пластов: книжная: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свершение, индустрия;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разговорная: молодчик, шумиха;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термины: атмосфера, деликатничать...</w:t>
      </w:r>
      <w:proofErr w:type="gramEnd"/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Часто используются иноязычные слова: шоу-спектакль, консенсус-соглашение;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фразеологизмы: работать не покладая рук, загребать жар чужими руками; </w:t>
      </w:r>
      <w:r>
        <w:rPr>
          <w:rFonts w:ascii="Arial" w:hAnsi="Arial" w:cs="Arial"/>
          <w:color w:val="000000"/>
          <w:sz w:val="21"/>
          <w:szCs w:val="21"/>
        </w:rPr>
        <w:t>различные изобразительно-выразительные средства языка.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Язык художественной литературы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Язык художественной литературы (или художественный стиль) используется в художественных произведениях: рассказах, повестях, романах, пьесах и т.д.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Основная функция художественного стиля – воздействовать на читателя, а также информировать его о чём-либо.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Художественный стиль отличается образностью, выразительностью, эмоциональностью. Используя изобразительно-выразительные средства языка, писатели и поэты знакомят читателей с бытом и духовной жизнью народов разных стран не только в наши дни, но и в далёком прошлом. В художественном стиле для придания тексту возвышенной, торжественной окраски, для создания колорита эпохи используются устаревшие слова: 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Восстань, пророк, 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виждъ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, и внемли, Исполнись волею моей, И, обходя моря и земли, Глаголом жги сердца людей. (А.С.Пушкин)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стиля художественной литературы характерно сочетание особенностей разных стилей. Наиболее часто используются элементы разговорного стиля.</w:t>
      </w:r>
    </w:p>
    <w:p w:rsidR="00B458F5" w:rsidRP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B458F5">
        <w:rPr>
          <w:rFonts w:ascii="Arial" w:hAnsi="Arial" w:cs="Arial"/>
          <w:b/>
          <w:color w:val="000000"/>
          <w:sz w:val="21"/>
          <w:szCs w:val="21"/>
        </w:rPr>
        <w:t>Домашнее задание:</w:t>
      </w:r>
    </w:p>
    <w:p w:rsidR="00B458F5" w:rsidRDefault="00B458F5" w:rsidP="00B458F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Определить принадлежность каждого речевого отрывка к той или иной функциональной разновидности языка, стилю речи. Обосновать свою точку зрения.</w:t>
      </w:r>
    </w:p>
    <w:p w:rsidR="00B458F5" w:rsidRDefault="00B458F5" w:rsidP="00B458F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обнаружении полиграфического брака в купленной книге покупатель имеет право обменять данный экземпляр в магазине (независимо от времени его покупки). В случае отсутствия исправного экземпляра для замены магазин обязан возместить покупателю номинальную стоимость покупки.</w:t>
      </w:r>
    </w:p>
    <w:p w:rsidR="00B458F5" w:rsidRDefault="00B458F5" w:rsidP="00B458F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Сад отцветал, осыпался, но зато продолжал буйно густеть и темнеть. Леса тонули уже в несметных цветах, в высоких травах, и звучная глубина их звала в свои зелёные недра соловьями и кукушками.</w:t>
      </w:r>
    </w:p>
    <w:p w:rsidR="00B458F5" w:rsidRDefault="00B458F5" w:rsidP="00B458F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Спонтанное, неосознанное исследование свойственно человеку, оно всегда сопровождает его независимо от способностей и социального статуса и является мощным средством освоения действительности. Но такое исследование остаётся спорадическим, неосознаваемым. Только с появлением науки и через науку исследование становится явлением культуры, обретает свою историю, методологию.</w:t>
      </w:r>
    </w:p>
    <w:p w:rsidR="00B458F5" w:rsidRDefault="00B458F5" w:rsidP="00B458F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дом задали такую скверную задачу, что я никак не могу сообразить, как её решить. Сижу целый час, парюсь,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пялю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глаза в задачник, аж мозги шевелятся! И, представляешь,- ничегошеньки! Но 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по-любому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решу её!</w:t>
      </w:r>
    </w:p>
    <w:p w:rsidR="00B458F5" w:rsidRDefault="00B458F5" w:rsidP="00B458F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не хочет быть здоровым?! Никогда не болеть. Быть всегда в отличной спортивной форме. Выносить тяжёлые нагрузки в трудные минуты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 есть только одно но. Чтобы быть здоровым, надо не только хотеть. Нужно научиться заботиться о своём здоровье. Каждую минуту. Каждый день. Глубоко и серьёзно.</w:t>
      </w:r>
    </w:p>
    <w:p w:rsidR="00B458F5" w:rsidRDefault="00B458F5" w:rsidP="000D6A6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D6A63" w:rsidRPr="000D6A63" w:rsidRDefault="000D6A63">
      <w:pPr>
        <w:rPr>
          <w:rFonts w:ascii="Times New Roman" w:hAnsi="Times New Roman" w:cs="Times New Roman"/>
          <w:sz w:val="28"/>
          <w:szCs w:val="28"/>
        </w:rPr>
      </w:pPr>
    </w:p>
    <w:sectPr w:rsidR="000D6A63" w:rsidRPr="000D6A63" w:rsidSect="00CE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01F"/>
    <w:multiLevelType w:val="multilevel"/>
    <w:tmpl w:val="3494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E18E4"/>
    <w:multiLevelType w:val="multilevel"/>
    <w:tmpl w:val="58D6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A63"/>
    <w:rsid w:val="000D6A63"/>
    <w:rsid w:val="00556A76"/>
    <w:rsid w:val="005F2951"/>
    <w:rsid w:val="006940CD"/>
    <w:rsid w:val="007463D2"/>
    <w:rsid w:val="007B5DDC"/>
    <w:rsid w:val="007C4DF2"/>
    <w:rsid w:val="0082166B"/>
    <w:rsid w:val="00967CD8"/>
    <w:rsid w:val="009C33A4"/>
    <w:rsid w:val="00AB7F59"/>
    <w:rsid w:val="00B458F5"/>
    <w:rsid w:val="00B707B5"/>
    <w:rsid w:val="00BD4372"/>
    <w:rsid w:val="00C723FC"/>
    <w:rsid w:val="00CD4659"/>
    <w:rsid w:val="00CE609B"/>
    <w:rsid w:val="00DE35E0"/>
    <w:rsid w:val="00E4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A6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458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metus</dc:creator>
  <cp:lastModifiedBy>metus</cp:lastModifiedBy>
  <cp:revision>3</cp:revision>
  <dcterms:created xsi:type="dcterms:W3CDTF">2020-03-30T14:39:00Z</dcterms:created>
  <dcterms:modified xsi:type="dcterms:W3CDTF">2020-03-30T16:22:00Z</dcterms:modified>
</cp:coreProperties>
</file>