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11" w:rsidRPr="009B50AE" w:rsidRDefault="00402A11" w:rsidP="00402A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0AE">
        <w:rPr>
          <w:rFonts w:ascii="Times New Roman" w:eastAsia="Calibri" w:hAnsi="Times New Roman" w:cs="Times New Roman"/>
          <w:b/>
          <w:sz w:val="28"/>
          <w:szCs w:val="28"/>
        </w:rPr>
        <w:t xml:space="preserve">      Практическая работа</w:t>
      </w:r>
      <w:bookmarkStart w:id="0" w:name="_GoBack"/>
      <w:bookmarkEnd w:id="0"/>
      <w:r w:rsidRPr="009B50A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02A11" w:rsidRPr="009B50AE" w:rsidRDefault="00402A11" w:rsidP="00402A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0AE">
        <w:rPr>
          <w:rFonts w:ascii="Times New Roman" w:eastAsia="Calibri" w:hAnsi="Times New Roman" w:cs="Times New Roman"/>
          <w:b/>
          <w:sz w:val="28"/>
          <w:szCs w:val="28"/>
        </w:rPr>
        <w:t>«Характеристика крупных форм рельефа на основе анализа карт суши».</w:t>
      </w:r>
    </w:p>
    <w:p w:rsidR="00402A11" w:rsidRDefault="00402A11" w:rsidP="00402A11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02A11" w:rsidRDefault="00402A11" w:rsidP="00402A11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8E39D7">
        <w:rPr>
          <w:rFonts w:ascii="Times New Roman" w:hAnsi="Times New Roman"/>
          <w:b/>
          <w:sz w:val="24"/>
          <w:szCs w:val="24"/>
        </w:rPr>
        <w:t>Ход работы.</w:t>
      </w:r>
    </w:p>
    <w:p w:rsidR="00402A11" w:rsidRDefault="00402A11" w:rsidP="00402A11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характеристики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1"/>
        <w:gridCol w:w="4867"/>
        <w:gridCol w:w="4235"/>
      </w:tblGrid>
      <w:tr w:rsidR="00402A11" w:rsidTr="00C77582">
        <w:tc>
          <w:tcPr>
            <w:tcW w:w="568" w:type="dxa"/>
          </w:tcPr>
          <w:p w:rsidR="00402A11" w:rsidRPr="00AF2ED6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2E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02A11" w:rsidRPr="00AF2ED6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2ED6">
              <w:rPr>
                <w:rFonts w:ascii="Times New Roman" w:hAnsi="Times New Roman"/>
                <w:sz w:val="24"/>
                <w:szCs w:val="24"/>
              </w:rPr>
              <w:t>Название формы рельефа.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A11" w:rsidTr="00C77582">
        <w:tc>
          <w:tcPr>
            <w:tcW w:w="568" w:type="dxa"/>
          </w:tcPr>
          <w:p w:rsidR="00402A11" w:rsidRPr="00AF2ED6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2E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02A11" w:rsidRPr="00AF2ED6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Географическое положение: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A11" w:rsidTr="00C77582">
        <w:tc>
          <w:tcPr>
            <w:tcW w:w="568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402A11" w:rsidRPr="00AF2ED6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2ED6">
              <w:rPr>
                <w:rFonts w:ascii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ED6">
              <w:rPr>
                <w:rFonts w:ascii="Times New Roman" w:hAnsi="Times New Roman"/>
                <w:sz w:val="24"/>
                <w:szCs w:val="24"/>
              </w:rPr>
              <w:t>в какой части страны находится;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A11" w:rsidTr="00C77582">
        <w:tc>
          <w:tcPr>
            <w:tcW w:w="568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402A11" w:rsidRPr="00AF2ED6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2ED6">
              <w:rPr>
                <w:rFonts w:ascii="Times New Roman" w:hAnsi="Times New Roman"/>
                <w:sz w:val="24"/>
                <w:szCs w:val="24"/>
              </w:rPr>
              <w:t>Б) с какими другими крупнейшими формами граничит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A11" w:rsidTr="00C77582">
        <w:tc>
          <w:tcPr>
            <w:tcW w:w="568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402A11" w:rsidRPr="00AF2ED6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2ED6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F2ED6">
              <w:rPr>
                <w:rFonts w:ascii="Times New Roman" w:hAnsi="Times New Roman"/>
                <w:sz w:val="24"/>
                <w:szCs w:val="24"/>
              </w:rPr>
              <w:t>ак расположена относительно морей и крупных рек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A11" w:rsidTr="00C77582">
        <w:tc>
          <w:tcPr>
            <w:tcW w:w="568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402A11" w:rsidRPr="00AF2ED6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2ED6">
              <w:rPr>
                <w:rFonts w:ascii="Times New Roman" w:hAnsi="Times New Roman"/>
                <w:sz w:val="24"/>
                <w:szCs w:val="24"/>
              </w:rPr>
              <w:t>Г) между какими меридианами и параллелями находится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A11" w:rsidTr="00C77582">
        <w:tc>
          <w:tcPr>
            <w:tcW w:w="568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402A11" w:rsidRPr="00AF2ED6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2ED6">
              <w:rPr>
                <w:rFonts w:ascii="Times New Roman" w:hAnsi="Times New Roman"/>
                <w:sz w:val="24"/>
                <w:szCs w:val="24"/>
              </w:rPr>
              <w:t>Д) в каком направлении протягивается и на какое расстояние (на сколько километров)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A11" w:rsidTr="00C77582">
        <w:tc>
          <w:tcPr>
            <w:tcW w:w="568" w:type="dxa"/>
          </w:tcPr>
          <w:p w:rsidR="00402A11" w:rsidRPr="00267130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1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02A11" w:rsidRPr="00267130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130">
              <w:rPr>
                <w:rFonts w:ascii="Times New Roman" w:hAnsi="Times New Roman"/>
                <w:sz w:val="24"/>
                <w:szCs w:val="24"/>
              </w:rPr>
              <w:t>Главные свойства: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A11" w:rsidTr="00C77582">
        <w:tc>
          <w:tcPr>
            <w:tcW w:w="568" w:type="dxa"/>
          </w:tcPr>
          <w:p w:rsidR="00402A11" w:rsidRPr="00267130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02A11" w:rsidRPr="00267130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130">
              <w:rPr>
                <w:rFonts w:ascii="Times New Roman" w:hAnsi="Times New Roman"/>
                <w:sz w:val="24"/>
                <w:szCs w:val="24"/>
              </w:rPr>
              <w:t>А) какую имеет абсолютную высоту и к какой группе по высоте относится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A11" w:rsidTr="00C77582">
        <w:tc>
          <w:tcPr>
            <w:tcW w:w="568" w:type="dxa"/>
          </w:tcPr>
          <w:p w:rsidR="00402A11" w:rsidRPr="00267130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02A11" w:rsidRPr="00267130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130">
              <w:rPr>
                <w:rFonts w:ascii="Times New Roman" w:hAnsi="Times New Roman"/>
                <w:sz w:val="24"/>
                <w:szCs w:val="24"/>
              </w:rPr>
              <w:t>Б) в каком направлении понижается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A11" w:rsidTr="00C77582">
        <w:tc>
          <w:tcPr>
            <w:tcW w:w="568" w:type="dxa"/>
          </w:tcPr>
          <w:p w:rsidR="00402A11" w:rsidRPr="00267130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02A11" w:rsidRPr="00267130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130">
              <w:rPr>
                <w:rFonts w:ascii="Times New Roman" w:hAnsi="Times New Roman"/>
                <w:sz w:val="24"/>
                <w:szCs w:val="24"/>
              </w:rPr>
              <w:t>В) самая высокая (низкая) точка поверхности, ее название и географические координаты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A11" w:rsidTr="00C77582">
        <w:tc>
          <w:tcPr>
            <w:tcW w:w="568" w:type="dxa"/>
          </w:tcPr>
          <w:p w:rsidR="00402A11" w:rsidRPr="00267130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13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</w:tcPr>
          <w:p w:rsidR="00402A11" w:rsidRPr="00267130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130">
              <w:rPr>
                <w:rFonts w:ascii="Times New Roman" w:hAnsi="Times New Roman"/>
                <w:sz w:val="24"/>
                <w:szCs w:val="24"/>
              </w:rPr>
              <w:t>Особенности хозяйственного использования: наличие поселений, дорог, полезных ископаемых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A11" w:rsidTr="00C77582">
        <w:tc>
          <w:tcPr>
            <w:tcW w:w="568" w:type="dxa"/>
          </w:tcPr>
          <w:p w:rsidR="00402A11" w:rsidRPr="00267130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1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02A11" w:rsidRPr="00267130" w:rsidRDefault="00402A11" w:rsidP="00C7758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130">
              <w:rPr>
                <w:rFonts w:ascii="Times New Roman" w:hAnsi="Times New Roman"/>
                <w:sz w:val="24"/>
                <w:szCs w:val="24"/>
              </w:rPr>
              <w:t>Нарушения поверхности, вызванные деятельностью человека</w:t>
            </w:r>
          </w:p>
        </w:tc>
        <w:tc>
          <w:tcPr>
            <w:tcW w:w="4360" w:type="dxa"/>
          </w:tcPr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A11" w:rsidRDefault="00402A11" w:rsidP="00C7758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2A11" w:rsidRPr="008E39D7" w:rsidRDefault="00402A11" w:rsidP="00402A11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402A11" w:rsidRDefault="00402A11" w:rsidP="00402A11"/>
    <w:p w:rsidR="00402A11" w:rsidRDefault="00402A11" w:rsidP="00402A11"/>
    <w:p w:rsidR="00240EAE" w:rsidRDefault="00240EAE"/>
    <w:sectPr w:rsidR="0024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11"/>
    <w:rsid w:val="00240EAE"/>
    <w:rsid w:val="0040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6AAA"/>
  <w15:chartTrackingRefBased/>
  <w15:docId w15:val="{840A510E-2031-4889-B2D1-5B69A6A9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A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A1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02A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2020-04-19T16:17:00Z</dcterms:created>
  <dcterms:modified xsi:type="dcterms:W3CDTF">2020-04-19T16:18:00Z</dcterms:modified>
</cp:coreProperties>
</file>