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25" w:rsidRPr="008E39D7" w:rsidRDefault="00385825" w:rsidP="00385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курсу</w:t>
      </w:r>
    </w:p>
    <w:p w:rsidR="00385825" w:rsidRPr="008E39D7" w:rsidRDefault="00385825" w:rsidP="0038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D7">
        <w:rPr>
          <w:rFonts w:ascii="Times New Roman" w:hAnsi="Times New Roman" w:cs="Times New Roman"/>
          <w:b/>
          <w:sz w:val="28"/>
          <w:szCs w:val="28"/>
        </w:rPr>
        <w:t>«Краеведение. Мой родной Миллеровский район»</w:t>
      </w:r>
    </w:p>
    <w:p w:rsidR="00385825" w:rsidRDefault="00385825" w:rsidP="0038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D7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385825" w:rsidRPr="00072017" w:rsidRDefault="00385825" w:rsidP="0038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Выберите правильный ответ:</w:t>
      </w:r>
    </w:p>
    <w:p w:rsidR="00385825" w:rsidRPr="008E39D7" w:rsidRDefault="00385825" w:rsidP="003858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39D7">
        <w:rPr>
          <w:rFonts w:ascii="Times New Roman" w:hAnsi="Times New Roman"/>
          <w:sz w:val="24"/>
          <w:szCs w:val="24"/>
        </w:rPr>
        <w:t>Соседями Ростовской области являются:</w:t>
      </w:r>
    </w:p>
    <w:p w:rsidR="00385825" w:rsidRPr="008E39D7" w:rsidRDefault="00385825" w:rsidP="00385825">
      <w:pPr>
        <w:pStyle w:val="a3"/>
        <w:rPr>
          <w:rFonts w:ascii="Times New Roman" w:hAnsi="Times New Roman"/>
          <w:sz w:val="24"/>
          <w:szCs w:val="24"/>
        </w:rPr>
      </w:pPr>
      <w:r w:rsidRPr="008E39D7">
        <w:rPr>
          <w:rFonts w:ascii="Times New Roman" w:hAnsi="Times New Roman"/>
          <w:sz w:val="24"/>
          <w:szCs w:val="24"/>
        </w:rPr>
        <w:t>А) Украина и Дагестан</w:t>
      </w:r>
    </w:p>
    <w:p w:rsidR="00385825" w:rsidRPr="008E39D7" w:rsidRDefault="00385825" w:rsidP="00385825">
      <w:pPr>
        <w:pStyle w:val="a3"/>
        <w:rPr>
          <w:rFonts w:ascii="Times New Roman" w:hAnsi="Times New Roman"/>
          <w:sz w:val="24"/>
          <w:szCs w:val="24"/>
        </w:rPr>
      </w:pPr>
      <w:r w:rsidRPr="008E39D7">
        <w:rPr>
          <w:rFonts w:ascii="Times New Roman" w:hAnsi="Times New Roman"/>
          <w:sz w:val="24"/>
          <w:szCs w:val="24"/>
        </w:rPr>
        <w:t>Б) Калмыкия и Астраханская область</w:t>
      </w:r>
    </w:p>
    <w:p w:rsidR="00385825" w:rsidRPr="008E39D7" w:rsidRDefault="00385825" w:rsidP="00385825">
      <w:pPr>
        <w:pStyle w:val="a3"/>
        <w:rPr>
          <w:rFonts w:ascii="Times New Roman" w:hAnsi="Times New Roman"/>
          <w:sz w:val="24"/>
          <w:szCs w:val="24"/>
        </w:rPr>
      </w:pPr>
      <w:r w:rsidRPr="008E39D7">
        <w:rPr>
          <w:rFonts w:ascii="Times New Roman" w:hAnsi="Times New Roman"/>
          <w:sz w:val="24"/>
          <w:szCs w:val="24"/>
        </w:rPr>
        <w:t>В) Краснодарский и Ставропольский края</w:t>
      </w:r>
    </w:p>
    <w:p w:rsidR="00385825" w:rsidRPr="008E39D7" w:rsidRDefault="00385825" w:rsidP="00385825">
      <w:pPr>
        <w:pStyle w:val="a3"/>
        <w:rPr>
          <w:rFonts w:ascii="Times New Roman" w:hAnsi="Times New Roman"/>
          <w:sz w:val="24"/>
          <w:szCs w:val="24"/>
        </w:rPr>
      </w:pPr>
      <w:r w:rsidRPr="008E39D7">
        <w:rPr>
          <w:rFonts w:ascii="Times New Roman" w:hAnsi="Times New Roman"/>
          <w:sz w:val="24"/>
          <w:szCs w:val="24"/>
        </w:rPr>
        <w:t>Г) Волгоградская и Астраханская области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2. На западе Миллеровский район граничит: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9D7">
        <w:rPr>
          <w:rFonts w:ascii="Times New Roman" w:hAnsi="Times New Roman" w:cs="Times New Roman"/>
          <w:sz w:val="24"/>
          <w:szCs w:val="24"/>
        </w:rPr>
        <w:t>А)  с</w:t>
      </w:r>
      <w:proofErr w:type="gramEnd"/>
      <w:r w:rsidRPr="008E39D7">
        <w:rPr>
          <w:rFonts w:ascii="Times New Roman" w:hAnsi="Times New Roman" w:cs="Times New Roman"/>
          <w:sz w:val="24"/>
          <w:szCs w:val="24"/>
        </w:rPr>
        <w:t xml:space="preserve"> Украиной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 xml:space="preserve">Б) с </w:t>
      </w:r>
      <w:proofErr w:type="spellStart"/>
      <w:r w:rsidRPr="008E39D7">
        <w:rPr>
          <w:rFonts w:ascii="Times New Roman" w:hAnsi="Times New Roman" w:cs="Times New Roman"/>
          <w:sz w:val="24"/>
          <w:szCs w:val="24"/>
        </w:rPr>
        <w:t>Чертковским</w:t>
      </w:r>
      <w:proofErr w:type="spellEnd"/>
      <w:r w:rsidRPr="008E39D7">
        <w:rPr>
          <w:rFonts w:ascii="Times New Roman" w:hAnsi="Times New Roman" w:cs="Times New Roman"/>
          <w:sz w:val="24"/>
          <w:szCs w:val="24"/>
        </w:rPr>
        <w:t xml:space="preserve"> районом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с Тарасовским районом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 xml:space="preserve">Г) с </w:t>
      </w:r>
      <w:proofErr w:type="spellStart"/>
      <w:r w:rsidRPr="008E39D7">
        <w:rPr>
          <w:rFonts w:ascii="Times New Roman" w:hAnsi="Times New Roman" w:cs="Times New Roman"/>
          <w:sz w:val="24"/>
          <w:szCs w:val="24"/>
        </w:rPr>
        <w:t>Кашарским</w:t>
      </w:r>
      <w:proofErr w:type="spellEnd"/>
      <w:r w:rsidRPr="008E39D7">
        <w:rPr>
          <w:rFonts w:ascii="Times New Roman" w:hAnsi="Times New Roman" w:cs="Times New Roman"/>
          <w:sz w:val="24"/>
          <w:szCs w:val="24"/>
        </w:rPr>
        <w:t xml:space="preserve"> районом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E39D7">
        <w:rPr>
          <w:rFonts w:ascii="Times New Roman" w:hAnsi="Times New Roman" w:cs="Times New Roman"/>
          <w:b/>
          <w:i/>
          <w:sz w:val="24"/>
          <w:szCs w:val="24"/>
        </w:rPr>
        <w:t>3 .</w:t>
      </w:r>
      <w:proofErr w:type="gramEnd"/>
      <w:r w:rsidRPr="008E39D7">
        <w:rPr>
          <w:rFonts w:ascii="Times New Roman" w:hAnsi="Times New Roman" w:cs="Times New Roman"/>
          <w:b/>
          <w:i/>
          <w:sz w:val="24"/>
          <w:szCs w:val="24"/>
        </w:rPr>
        <w:t xml:space="preserve"> Перед нами координаты точек Ростовской области. Определите, какая из них находится в Миллеровском районе: 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47°с.ш., 44°в.д.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50°с.ш., 41°в.д.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47°с.ш., 38°в.д.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49°с.ш., 40°в.д.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4. Территория Миллеровского района расположена в пределах: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Доно-Донецкой возвышенности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Донецкого кряжа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E39D7">
        <w:rPr>
          <w:rFonts w:ascii="Times New Roman" w:hAnsi="Times New Roman" w:cs="Times New Roman"/>
          <w:sz w:val="24"/>
          <w:szCs w:val="24"/>
        </w:rPr>
        <w:t>Сальско-Манычской</w:t>
      </w:r>
      <w:proofErr w:type="spellEnd"/>
      <w:r w:rsidRPr="008E39D7">
        <w:rPr>
          <w:rFonts w:ascii="Times New Roman" w:hAnsi="Times New Roman" w:cs="Times New Roman"/>
          <w:sz w:val="24"/>
          <w:szCs w:val="24"/>
        </w:rPr>
        <w:t xml:space="preserve"> гряды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E39D7">
        <w:rPr>
          <w:rFonts w:ascii="Times New Roman" w:hAnsi="Times New Roman" w:cs="Times New Roman"/>
          <w:sz w:val="24"/>
          <w:szCs w:val="24"/>
        </w:rPr>
        <w:t>Кумо-Манычской</w:t>
      </w:r>
      <w:proofErr w:type="spellEnd"/>
      <w:r w:rsidRPr="008E39D7">
        <w:rPr>
          <w:rFonts w:ascii="Times New Roman" w:hAnsi="Times New Roman" w:cs="Times New Roman"/>
          <w:sz w:val="24"/>
          <w:szCs w:val="24"/>
        </w:rPr>
        <w:t xml:space="preserve"> впадины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 xml:space="preserve">5. Крупнейшей рекой Ростовской области является: 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Северский Донец</w:t>
      </w:r>
    </w:p>
    <w:p w:rsidR="00385825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Волга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Дон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Калитва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Наибольшее количество осадков в Миллеровском районе выпадает: 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в сентябре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в июне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в мае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в декабре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7. На территории Миллеровского района преобладают почвы: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черноземы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серые лесные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каштановые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подзолистые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8. Наибольшая часть Ростовской области расположена в природной зоне: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широколиственных лесов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степей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E39D7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полупустынь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E39D7">
        <w:rPr>
          <w:rFonts w:ascii="Times New Roman" w:hAnsi="Times New Roman" w:cs="Times New Roman"/>
          <w:b/>
          <w:i/>
          <w:sz w:val="24"/>
          <w:szCs w:val="24"/>
        </w:rPr>
        <w:t>Эндемиком Ростовской области является</w:t>
      </w:r>
      <w:r w:rsidRPr="008E39D7">
        <w:rPr>
          <w:rFonts w:ascii="Times New Roman" w:hAnsi="Times New Roman" w:cs="Times New Roman"/>
          <w:i/>
          <w:sz w:val="24"/>
          <w:szCs w:val="24"/>
        </w:rPr>
        <w:t>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сайгак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косуля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выхухоль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дрофа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10. Антропогенный фактор, оказавший наибольшее влияние на изменение природно-территориального комплекса степи: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выпас скота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распашка степей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охота и рыбная ловля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создание оросительных каналов и водохранилищ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825" w:rsidRPr="008E39D7" w:rsidRDefault="00385825" w:rsidP="0038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D7">
        <w:rPr>
          <w:rFonts w:ascii="Times New Roman" w:hAnsi="Times New Roman" w:cs="Times New Roman"/>
          <w:b/>
          <w:sz w:val="28"/>
          <w:szCs w:val="28"/>
        </w:rPr>
        <w:t>Часть Б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lastRenderedPageBreak/>
        <w:t>11. Укажите, какие формы рельефа созданы человеком на территории Миллеровского района: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овраг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карьер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гряда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Г) курган</w:t>
      </w:r>
    </w:p>
    <w:p w:rsidR="00385825" w:rsidRPr="008E39D7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12. Напишите, правильны ли утверждения (да или нет):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А) Ростовская область относится к Южному Федеральному Округу.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Б) Реки Миллеровского района имеют преимущественно дождевое питание.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В) Ростовскую область омывают воды Азовского моря.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 xml:space="preserve">Г) Крупнейшее озеро Ростовской области – </w:t>
      </w:r>
      <w:proofErr w:type="spellStart"/>
      <w:r w:rsidRPr="008E39D7">
        <w:rPr>
          <w:rFonts w:ascii="Times New Roman" w:hAnsi="Times New Roman" w:cs="Times New Roman"/>
          <w:sz w:val="24"/>
          <w:szCs w:val="24"/>
        </w:rPr>
        <w:t>Маныч-Гудило</w:t>
      </w:r>
      <w:proofErr w:type="spellEnd"/>
      <w:r w:rsidRPr="008E39D7">
        <w:rPr>
          <w:rFonts w:ascii="Times New Roman" w:hAnsi="Times New Roman" w:cs="Times New Roman"/>
          <w:sz w:val="24"/>
          <w:szCs w:val="24"/>
        </w:rPr>
        <w:t>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Д) Овражно-балочная сеть области полностью сформировалась под влиянием человека.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Е) Степь области полностью распахана.</w:t>
      </w:r>
    </w:p>
    <w:p w:rsidR="00385825" w:rsidRPr="008E39D7" w:rsidRDefault="00385825" w:rsidP="00385825">
      <w:pPr>
        <w:rPr>
          <w:rFonts w:ascii="Times New Roman" w:hAnsi="Times New Roman" w:cs="Times New Roman"/>
          <w:sz w:val="24"/>
          <w:szCs w:val="24"/>
        </w:rPr>
      </w:pPr>
      <w:r w:rsidRPr="008E39D7">
        <w:rPr>
          <w:rFonts w:ascii="Times New Roman" w:hAnsi="Times New Roman" w:cs="Times New Roman"/>
          <w:sz w:val="24"/>
          <w:szCs w:val="24"/>
        </w:rPr>
        <w:t>Ж) В Ростовской области полностью отсутствует лесная растительность.</w:t>
      </w:r>
    </w:p>
    <w:p w:rsidR="00385825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9D7">
        <w:rPr>
          <w:rFonts w:ascii="Times New Roman" w:hAnsi="Times New Roman" w:cs="Times New Roman"/>
          <w:b/>
          <w:i/>
          <w:sz w:val="24"/>
          <w:szCs w:val="24"/>
        </w:rPr>
        <w:t>13. Какие, по-вашему мнению, рельефообразующие процессы оказывают большее влияние на формирование рельефа Ростовской области, деятельность ветра или деятельность текучих вод?</w:t>
      </w:r>
    </w:p>
    <w:p w:rsidR="00385825" w:rsidRDefault="00385825" w:rsidP="003858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0332" w:rsidRDefault="00590332"/>
    <w:sectPr w:rsidR="005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C36"/>
    <w:multiLevelType w:val="hybridMultilevel"/>
    <w:tmpl w:val="29C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25"/>
    <w:rsid w:val="00385825"/>
    <w:rsid w:val="005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BC27"/>
  <w15:chartTrackingRefBased/>
  <w15:docId w15:val="{E6D3D518-8AAF-4549-A8BE-BD530C27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2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8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2020-05-24T20:38:00Z</dcterms:created>
  <dcterms:modified xsi:type="dcterms:W3CDTF">2020-05-24T20:38:00Z</dcterms:modified>
</cp:coreProperties>
</file>